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89938" w14:textId="63790F8A" w:rsidR="003F4E91" w:rsidRPr="00BB10B2" w:rsidRDefault="0006148E" w:rsidP="0006148E">
      <w:pPr>
        <w:pStyle w:val="Title"/>
        <w:spacing w:before="120" w:after="240"/>
        <w:rPr>
          <w:rFonts w:cs="Times New Roman (Headings CS)"/>
          <w:spacing w:val="0"/>
        </w:rPr>
      </w:pPr>
      <w:proofErr w:type="spellStart"/>
      <w:r>
        <w:rPr>
          <w:rFonts w:cs="Times New Roman (Headings CS)"/>
          <w:spacing w:val="0"/>
        </w:rPr>
        <w:t>Ediciones</w:t>
      </w:r>
      <w:proofErr w:type="spellEnd"/>
      <w:r>
        <w:rPr>
          <w:rFonts w:cs="Times New Roman (Headings CS)"/>
          <w:spacing w:val="0"/>
        </w:rPr>
        <w:t xml:space="preserve"> de Laserfiche Audit Trail</w:t>
      </w:r>
    </w:p>
    <w:p w14:paraId="014BB1BB" w14:textId="1F3AAD5A" w:rsidR="00F424DE" w:rsidRPr="0006148E" w:rsidRDefault="0006148E" w:rsidP="009A3F87">
      <w:pPr>
        <w:spacing w:before="120" w:after="120"/>
        <w:rPr>
          <w:rFonts w:asciiTheme="minorHAnsi" w:hAnsiTheme="minorHAnsi" w:cstheme="minorHAnsi"/>
          <w:color w:val="000000"/>
          <w:lang w:val="es-MX"/>
        </w:rPr>
      </w:pPr>
      <w:r w:rsidRPr="0006148E">
        <w:rPr>
          <w:rFonts w:asciiTheme="minorHAnsi" w:hAnsiTheme="minorHAnsi" w:cstheme="minorHAnsi"/>
          <w:color w:val="000000"/>
          <w:lang w:val="es-MX"/>
        </w:rPr>
        <w:t>Laserfiche ofrece tres niveles de seguimiento para auditorías, que monitorean e informan sobre las actividades realizadas en un repositorio de Laserfiche.</w:t>
      </w:r>
    </w:p>
    <w:p w14:paraId="6F442551" w14:textId="1AEA739A" w:rsidR="0006148E" w:rsidRPr="0006148E" w:rsidRDefault="0006148E" w:rsidP="0006148E">
      <w:pPr>
        <w:pStyle w:val="ListParagraph"/>
        <w:numPr>
          <w:ilvl w:val="0"/>
          <w:numId w:val="14"/>
        </w:numPr>
        <w:rPr>
          <w:rFonts w:cstheme="minorHAnsi"/>
          <w:lang w:val="es-MX"/>
        </w:rPr>
      </w:pPr>
      <w:r w:rsidRPr="0006148E">
        <w:rPr>
          <w:rFonts w:cstheme="minorHAnsi"/>
          <w:b/>
          <w:bCs/>
          <w:color w:val="083D66" w:themeColor="text2"/>
          <w:lang w:val="es-MX"/>
        </w:rPr>
        <w:t>Starter (Básico):</w:t>
      </w:r>
      <w:r w:rsidRPr="0006148E">
        <w:rPr>
          <w:rFonts w:cstheme="minorHAnsi"/>
          <w:color w:val="083D66" w:themeColor="text2"/>
          <w:lang w:val="es-MX"/>
        </w:rPr>
        <w:t xml:space="preserve"> </w:t>
      </w:r>
      <w:r w:rsidRPr="0006148E">
        <w:rPr>
          <w:rFonts w:cstheme="minorHAnsi"/>
          <w:lang w:val="es-MX"/>
        </w:rPr>
        <w:t>realiza un seguimiento de eventos básicos en el repositorio que implican intentos exitosos de acceder, modificar o exportar datos.</w:t>
      </w:r>
    </w:p>
    <w:p w14:paraId="714B6446" w14:textId="2A3448BB" w:rsidR="0006148E" w:rsidRPr="0006148E" w:rsidRDefault="0006148E" w:rsidP="0006148E">
      <w:pPr>
        <w:pStyle w:val="ListParagraph"/>
        <w:numPr>
          <w:ilvl w:val="0"/>
          <w:numId w:val="14"/>
        </w:numPr>
        <w:rPr>
          <w:rFonts w:cstheme="minorHAnsi"/>
          <w:lang w:val="es-MX"/>
        </w:rPr>
      </w:pPr>
      <w:r w:rsidRPr="0006148E">
        <w:rPr>
          <w:rFonts w:cstheme="minorHAnsi"/>
          <w:b/>
          <w:bCs/>
          <w:color w:val="083D66" w:themeColor="text2"/>
          <w:lang w:val="es-MX"/>
        </w:rPr>
        <w:t>Standard (Estándar):</w:t>
      </w:r>
      <w:r w:rsidRPr="0006148E">
        <w:rPr>
          <w:rFonts w:cstheme="minorHAnsi"/>
          <w:lang w:val="es-MX"/>
        </w:rPr>
        <w:t xml:space="preserve"> retoma la edición Starter dando seguimiento a eventos adicionales y es necesario para los clientes que usan LDAP. Además, mientras que la Edición Starter solo monitorea los eventos exitosos, Standard ofrece un mayor nivel de seguridad de auditoría al monitorear los intentos fallidos de las acciones realizadas en el repositorio. Estándar también ofrece control granular sobre qué eventos de los usuarios y los grupos son monitoreados.</w:t>
      </w:r>
    </w:p>
    <w:p w14:paraId="29191B75" w14:textId="76923CDD" w:rsidR="0006148E" w:rsidRDefault="0006148E" w:rsidP="0006148E">
      <w:pPr>
        <w:pStyle w:val="ListParagraph"/>
        <w:numPr>
          <w:ilvl w:val="0"/>
          <w:numId w:val="14"/>
        </w:numPr>
        <w:rPr>
          <w:rFonts w:cstheme="minorHAnsi"/>
          <w:lang w:val="es-MX"/>
        </w:rPr>
      </w:pPr>
      <w:r w:rsidRPr="0006148E">
        <w:rPr>
          <w:rFonts w:cstheme="minorHAnsi"/>
          <w:b/>
          <w:bCs/>
          <w:color w:val="083D66" w:themeColor="text2"/>
          <w:lang w:val="es-MX"/>
        </w:rPr>
        <w:t>Advanced (Avanzada):</w:t>
      </w:r>
      <w:r w:rsidRPr="0006148E">
        <w:rPr>
          <w:rFonts w:cstheme="minorHAnsi"/>
          <w:lang w:val="es-MX"/>
        </w:rPr>
        <w:t xml:space="preserve"> satisface las necesidades de las organizaciones en las industrias más reguladas. Las características de la Edición Advanced incluyen auditorías de las búsquedas de los usuarios, cambios de contraseña y cambios a los derechos de los usuarios. Además, para mayor seguridad, se puede solicitar a los usuarios que escriban una razón para el cambio antes de que las acciones específicas entren en vigencia dentro del repositorio. También se pueden aplicar marcas de agua automáticamente a los documentos impresos o exportados.</w:t>
      </w:r>
    </w:p>
    <w:p w14:paraId="6335E2B1" w14:textId="003E7633" w:rsidR="005F5A40" w:rsidRDefault="005F5A40" w:rsidP="005F5A40">
      <w:pPr>
        <w:rPr>
          <w:rFonts w:cstheme="minorHAnsi"/>
          <w:lang w:val="es-MX"/>
        </w:rPr>
      </w:pPr>
    </w:p>
    <w:p w14:paraId="1AAE05FC" w14:textId="51D6464B" w:rsidR="00F424DE" w:rsidRDefault="005F5A40" w:rsidP="00F424DE">
      <w:pPr>
        <w:rPr>
          <w:rFonts w:asciiTheme="minorHAnsi" w:eastAsiaTheme="majorEastAsia" w:hAnsiTheme="minorHAnsi" w:cstheme="minorHAnsi"/>
          <w:b/>
          <w:bCs/>
          <w:color w:val="083E66"/>
          <w:lang w:val="es-MX"/>
        </w:rPr>
      </w:pPr>
      <w:r>
        <w:rPr>
          <w:rFonts w:asciiTheme="minorHAnsi" w:eastAsiaTheme="majorEastAsia" w:hAnsiTheme="minorHAnsi" w:cstheme="minorHAnsi"/>
          <w:b/>
          <w:bCs/>
          <w:color w:val="083E66"/>
          <w:lang w:val="es-MX"/>
        </w:rPr>
        <w:t>Cuadro de resumen de las ediciones de Audit Trail</w:t>
      </w:r>
    </w:p>
    <w:tbl>
      <w:tblPr>
        <w:tblStyle w:val="LaserficheGridTableLines"/>
        <w:tblW w:w="9648" w:type="dxa"/>
        <w:tblLook w:val="05E0" w:firstRow="1" w:lastRow="1" w:firstColumn="1" w:lastColumn="1" w:noHBand="0" w:noVBand="1"/>
      </w:tblPr>
      <w:tblGrid>
        <w:gridCol w:w="4896"/>
        <w:gridCol w:w="1584"/>
        <w:gridCol w:w="1584"/>
        <w:gridCol w:w="1584"/>
      </w:tblGrid>
      <w:tr w:rsidR="00D91364" w14:paraId="2456C73A" w14:textId="77777777" w:rsidTr="00D91364">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4896" w:type="dxa"/>
          </w:tcPr>
          <w:p w14:paraId="016136D9" w14:textId="3DE7A685" w:rsidR="0081622C" w:rsidRPr="00800CE6" w:rsidRDefault="00E52249" w:rsidP="00041C71">
            <w:pPr>
              <w:rPr>
                <w:color w:val="083D66" w:themeColor="text2"/>
                <w:sz w:val="20"/>
                <w:szCs w:val="20"/>
              </w:rPr>
            </w:pPr>
            <w:proofErr w:type="spellStart"/>
            <w:r w:rsidRPr="00800CE6">
              <w:rPr>
                <w:sz w:val="20"/>
                <w:szCs w:val="20"/>
              </w:rPr>
              <w:t>Eventos</w:t>
            </w:r>
            <w:proofErr w:type="spellEnd"/>
            <w:r w:rsidRPr="00800CE6">
              <w:rPr>
                <w:sz w:val="20"/>
                <w:szCs w:val="20"/>
              </w:rPr>
              <w:t xml:space="preserve"> </w:t>
            </w:r>
            <w:proofErr w:type="spellStart"/>
            <w:r w:rsidRPr="00800CE6">
              <w:rPr>
                <w:sz w:val="20"/>
                <w:szCs w:val="20"/>
              </w:rPr>
              <w:t>Monitoreados</w:t>
            </w:r>
            <w:proofErr w:type="spellEnd"/>
          </w:p>
        </w:tc>
        <w:tc>
          <w:tcPr>
            <w:tcW w:w="1584" w:type="dxa"/>
          </w:tcPr>
          <w:p w14:paraId="0981D7E3" w14:textId="23C5C63F" w:rsidR="0081622C" w:rsidRPr="00800CE6" w:rsidRDefault="00E52249" w:rsidP="003A7010">
            <w:pPr>
              <w:ind w:left="432"/>
              <w:jc w:val="left"/>
              <w:cnfStyle w:val="100000000000" w:firstRow="1" w:lastRow="0" w:firstColumn="0" w:lastColumn="0" w:oddVBand="0" w:evenVBand="0" w:oddHBand="0" w:evenHBand="0" w:firstRowFirstColumn="0" w:firstRowLastColumn="0" w:lastRowFirstColumn="0" w:lastRowLastColumn="0"/>
              <w:rPr>
                <w:color w:val="083D66" w:themeColor="text2"/>
                <w:sz w:val="20"/>
                <w:szCs w:val="20"/>
              </w:rPr>
            </w:pPr>
            <w:proofErr w:type="spellStart"/>
            <w:r w:rsidRPr="00800CE6">
              <w:rPr>
                <w:sz w:val="20"/>
                <w:szCs w:val="20"/>
              </w:rPr>
              <w:t>E</w:t>
            </w:r>
            <w:r w:rsidRPr="00800CE6">
              <w:rPr>
                <w:sz w:val="20"/>
                <w:szCs w:val="20"/>
              </w:rPr>
              <w:t>dición</w:t>
            </w:r>
            <w:proofErr w:type="spellEnd"/>
            <w:r w:rsidR="00D91364">
              <w:rPr>
                <w:sz w:val="20"/>
                <w:szCs w:val="20"/>
              </w:rPr>
              <w:br/>
            </w:r>
            <w:r w:rsidRPr="00800CE6">
              <w:rPr>
                <w:sz w:val="20"/>
                <w:szCs w:val="20"/>
              </w:rPr>
              <w:t>Starter</w:t>
            </w:r>
          </w:p>
        </w:tc>
        <w:tc>
          <w:tcPr>
            <w:tcW w:w="1584" w:type="dxa"/>
          </w:tcPr>
          <w:p w14:paraId="5543C3A8" w14:textId="4C7417D0" w:rsidR="0081622C" w:rsidRPr="00800CE6" w:rsidRDefault="00E52249" w:rsidP="003A7010">
            <w:pPr>
              <w:ind w:left="288"/>
              <w:jc w:val="left"/>
              <w:cnfStyle w:val="100000000000" w:firstRow="1" w:lastRow="0" w:firstColumn="0" w:lastColumn="0" w:oddVBand="0" w:evenVBand="0" w:oddHBand="0" w:evenHBand="0" w:firstRowFirstColumn="0" w:firstRowLastColumn="0" w:lastRowFirstColumn="0" w:lastRowLastColumn="0"/>
              <w:rPr>
                <w:spacing w:val="-2"/>
                <w:sz w:val="20"/>
                <w:szCs w:val="20"/>
              </w:rPr>
            </w:pPr>
            <w:proofErr w:type="spellStart"/>
            <w:r w:rsidRPr="00800CE6">
              <w:rPr>
                <w:spacing w:val="-2"/>
                <w:sz w:val="20"/>
                <w:szCs w:val="20"/>
              </w:rPr>
              <w:t>Edición</w:t>
            </w:r>
            <w:proofErr w:type="spellEnd"/>
            <w:r w:rsidR="004C575F" w:rsidRPr="00800CE6">
              <w:rPr>
                <w:spacing w:val="-2"/>
                <w:sz w:val="20"/>
                <w:szCs w:val="20"/>
              </w:rPr>
              <w:t xml:space="preserve"> </w:t>
            </w:r>
            <w:r w:rsidRPr="00800CE6">
              <w:rPr>
                <w:spacing w:val="-2"/>
                <w:sz w:val="20"/>
                <w:szCs w:val="20"/>
              </w:rPr>
              <w:t>Standard</w:t>
            </w:r>
          </w:p>
        </w:tc>
        <w:tc>
          <w:tcPr>
            <w:cnfStyle w:val="000100000000" w:firstRow="0" w:lastRow="0" w:firstColumn="0" w:lastColumn="1" w:oddVBand="0" w:evenVBand="0" w:oddHBand="0" w:evenHBand="0" w:firstRowFirstColumn="0" w:firstRowLastColumn="0" w:lastRowFirstColumn="0" w:lastRowLastColumn="0"/>
            <w:tcW w:w="1584" w:type="dxa"/>
          </w:tcPr>
          <w:p w14:paraId="23B5DF1C" w14:textId="66D3EE47" w:rsidR="0081622C" w:rsidRPr="00800CE6" w:rsidRDefault="00E52249" w:rsidP="003A7010">
            <w:pPr>
              <w:ind w:left="288"/>
              <w:jc w:val="left"/>
              <w:rPr>
                <w:spacing w:val="-6"/>
                <w:sz w:val="20"/>
                <w:szCs w:val="20"/>
              </w:rPr>
            </w:pPr>
            <w:proofErr w:type="spellStart"/>
            <w:r w:rsidRPr="00800CE6">
              <w:rPr>
                <w:spacing w:val="-6"/>
                <w:sz w:val="20"/>
                <w:szCs w:val="20"/>
              </w:rPr>
              <w:t>Edición</w:t>
            </w:r>
            <w:proofErr w:type="spellEnd"/>
            <w:r w:rsidR="004C575F" w:rsidRPr="00800CE6">
              <w:rPr>
                <w:spacing w:val="-6"/>
                <w:sz w:val="20"/>
                <w:szCs w:val="20"/>
              </w:rPr>
              <w:t xml:space="preserve"> </w:t>
            </w:r>
            <w:r w:rsidRPr="00800CE6">
              <w:rPr>
                <w:spacing w:val="-6"/>
                <w:sz w:val="20"/>
                <w:szCs w:val="20"/>
              </w:rPr>
              <w:t>Advanced</w:t>
            </w:r>
          </w:p>
        </w:tc>
      </w:tr>
      <w:tr w:rsidR="00D91364" w14:paraId="33F94D82" w14:textId="77777777" w:rsidTr="00D913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96" w:type="dxa"/>
          </w:tcPr>
          <w:p w14:paraId="332AE43F" w14:textId="33E14F7F" w:rsidR="0081622C" w:rsidRPr="00800CE6" w:rsidRDefault="00201B8C" w:rsidP="00041C71">
            <w:pPr>
              <w:rPr>
                <w:sz w:val="20"/>
                <w:szCs w:val="20"/>
              </w:rPr>
            </w:pPr>
            <w:proofErr w:type="spellStart"/>
            <w:r w:rsidRPr="00800CE6">
              <w:rPr>
                <w:sz w:val="20"/>
                <w:szCs w:val="20"/>
              </w:rPr>
              <w:t>Iniciar</w:t>
            </w:r>
            <w:proofErr w:type="spellEnd"/>
            <w:r w:rsidRPr="00800CE6">
              <w:rPr>
                <w:sz w:val="20"/>
                <w:szCs w:val="20"/>
              </w:rPr>
              <w:t xml:space="preserve"> </w:t>
            </w:r>
            <w:proofErr w:type="spellStart"/>
            <w:r w:rsidRPr="00800CE6">
              <w:rPr>
                <w:sz w:val="20"/>
                <w:szCs w:val="20"/>
              </w:rPr>
              <w:t>sesión</w:t>
            </w:r>
            <w:proofErr w:type="spellEnd"/>
            <w:r w:rsidRPr="00800CE6">
              <w:rPr>
                <w:sz w:val="20"/>
                <w:szCs w:val="20"/>
              </w:rPr>
              <w:t>/</w:t>
            </w:r>
            <w:proofErr w:type="spellStart"/>
            <w:r w:rsidRPr="00800CE6">
              <w:rPr>
                <w:sz w:val="20"/>
                <w:szCs w:val="20"/>
              </w:rPr>
              <w:t>cerrar</w:t>
            </w:r>
            <w:proofErr w:type="spellEnd"/>
            <w:r w:rsidRPr="00800CE6">
              <w:rPr>
                <w:sz w:val="20"/>
                <w:szCs w:val="20"/>
              </w:rPr>
              <w:t xml:space="preserve"> </w:t>
            </w:r>
            <w:proofErr w:type="spellStart"/>
            <w:r w:rsidRPr="00800CE6">
              <w:rPr>
                <w:sz w:val="20"/>
                <w:szCs w:val="20"/>
              </w:rPr>
              <w:t>sesión</w:t>
            </w:r>
            <w:proofErr w:type="spellEnd"/>
          </w:p>
        </w:tc>
        <w:tc>
          <w:tcPr>
            <w:tcW w:w="1584" w:type="dxa"/>
          </w:tcPr>
          <w:p w14:paraId="0F8304BB" w14:textId="51BFD331" w:rsidR="0081622C" w:rsidRPr="00800CE6" w:rsidRDefault="00010109" w:rsidP="00041C71">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971A0">
              <w:rPr>
                <w:w w:val="99"/>
                <w:lang w:val="es-MX"/>
              </w:rPr>
              <w:t>□</w:t>
            </w:r>
          </w:p>
        </w:tc>
        <w:tc>
          <w:tcPr>
            <w:tcW w:w="1584" w:type="dxa"/>
          </w:tcPr>
          <w:p w14:paraId="3059241F" w14:textId="650644CD" w:rsidR="0081622C" w:rsidRPr="003E08CC" w:rsidRDefault="00010109" w:rsidP="00041C71">
            <w:pPr>
              <w:cnfStyle w:val="000000100000" w:firstRow="0" w:lastRow="0" w:firstColumn="0" w:lastColumn="0" w:oddVBand="0" w:evenVBand="0" w:oddHBand="1" w:evenHBand="0" w:firstRowFirstColumn="0" w:firstRowLastColumn="0" w:lastRowFirstColumn="0" w:lastRowLastColumn="0"/>
              <w:rPr>
                <w:color w:val="E35105" w:themeColor="accent2"/>
                <w:sz w:val="20"/>
                <w:szCs w:val="20"/>
              </w:rPr>
            </w:pPr>
            <w:r w:rsidRPr="003E08CC">
              <w:rPr>
                <w:color w:val="E35105" w:themeColor="accent2"/>
                <w:w w:val="99"/>
                <w:lang w:val="es-MX"/>
              </w:rPr>
              <w:t>●</w:t>
            </w:r>
          </w:p>
        </w:tc>
        <w:tc>
          <w:tcPr>
            <w:cnfStyle w:val="000100000000" w:firstRow="0" w:lastRow="0" w:firstColumn="0" w:lastColumn="1" w:oddVBand="0" w:evenVBand="0" w:oddHBand="0" w:evenHBand="0" w:firstRowFirstColumn="0" w:firstRowLastColumn="0" w:lastRowFirstColumn="0" w:lastRowLastColumn="0"/>
            <w:tcW w:w="1584" w:type="dxa"/>
          </w:tcPr>
          <w:p w14:paraId="66CB76DA" w14:textId="0C5D0A6F" w:rsidR="0081622C" w:rsidRPr="003E08CC" w:rsidRDefault="00010109" w:rsidP="00041C71">
            <w:pPr>
              <w:rPr>
                <w:b w:val="0"/>
                <w:bCs w:val="0"/>
                <w:color w:val="E35105" w:themeColor="accent2"/>
                <w:sz w:val="20"/>
                <w:szCs w:val="20"/>
              </w:rPr>
            </w:pPr>
            <w:r w:rsidRPr="003E08CC">
              <w:rPr>
                <w:color w:val="E35105" w:themeColor="accent2"/>
                <w:w w:val="99"/>
                <w:lang w:val="es-MX"/>
              </w:rPr>
              <w:t>●</w:t>
            </w:r>
          </w:p>
        </w:tc>
      </w:tr>
      <w:tr w:rsidR="00D91364" w14:paraId="49990A0C" w14:textId="77777777" w:rsidTr="00D91364">
        <w:trPr>
          <w:trHeight w:val="288"/>
        </w:trPr>
        <w:tc>
          <w:tcPr>
            <w:cnfStyle w:val="001000000000" w:firstRow="0" w:lastRow="0" w:firstColumn="1" w:lastColumn="0" w:oddVBand="0" w:evenVBand="0" w:oddHBand="0" w:evenHBand="0" w:firstRowFirstColumn="0" w:firstRowLastColumn="0" w:lastRowFirstColumn="0" w:lastRowLastColumn="0"/>
            <w:tcW w:w="4896" w:type="dxa"/>
          </w:tcPr>
          <w:p w14:paraId="1219B2D1" w14:textId="002C0A11" w:rsidR="0081622C" w:rsidRPr="00800CE6" w:rsidRDefault="00201B8C" w:rsidP="00041C71">
            <w:pPr>
              <w:rPr>
                <w:sz w:val="20"/>
                <w:szCs w:val="20"/>
              </w:rPr>
            </w:pPr>
            <w:proofErr w:type="spellStart"/>
            <w:r w:rsidRPr="00800CE6">
              <w:rPr>
                <w:sz w:val="20"/>
                <w:szCs w:val="20"/>
              </w:rPr>
              <w:t>Crear</w:t>
            </w:r>
            <w:proofErr w:type="spellEnd"/>
            <w:r w:rsidRPr="00800CE6">
              <w:rPr>
                <w:sz w:val="20"/>
                <w:szCs w:val="20"/>
              </w:rPr>
              <w:t xml:space="preserve">, </w:t>
            </w:r>
            <w:proofErr w:type="spellStart"/>
            <w:r w:rsidRPr="00800CE6">
              <w:rPr>
                <w:sz w:val="20"/>
                <w:szCs w:val="20"/>
              </w:rPr>
              <w:t>editar</w:t>
            </w:r>
            <w:proofErr w:type="spellEnd"/>
            <w:r w:rsidRPr="00800CE6">
              <w:rPr>
                <w:sz w:val="20"/>
                <w:szCs w:val="20"/>
              </w:rPr>
              <w:t xml:space="preserve">, </w:t>
            </w:r>
            <w:proofErr w:type="spellStart"/>
            <w:r w:rsidRPr="00800CE6">
              <w:rPr>
                <w:sz w:val="20"/>
                <w:szCs w:val="20"/>
              </w:rPr>
              <w:t>imprimir</w:t>
            </w:r>
            <w:proofErr w:type="spellEnd"/>
            <w:r w:rsidRPr="00800CE6">
              <w:rPr>
                <w:sz w:val="20"/>
                <w:szCs w:val="20"/>
              </w:rPr>
              <w:t xml:space="preserve"> o eliminar documentos</w:t>
            </w:r>
          </w:p>
        </w:tc>
        <w:tc>
          <w:tcPr>
            <w:tcW w:w="1584" w:type="dxa"/>
          </w:tcPr>
          <w:p w14:paraId="7EEDB47E" w14:textId="5795F73D" w:rsidR="0081622C" w:rsidRPr="00800CE6" w:rsidRDefault="00010109" w:rsidP="00041C71">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971A0">
              <w:rPr>
                <w:w w:val="99"/>
                <w:lang w:val="es-MX"/>
              </w:rPr>
              <w:t>□</w:t>
            </w:r>
          </w:p>
        </w:tc>
        <w:tc>
          <w:tcPr>
            <w:tcW w:w="1584" w:type="dxa"/>
          </w:tcPr>
          <w:p w14:paraId="00324B4D" w14:textId="5ACC9DF5" w:rsidR="0081622C" w:rsidRPr="003E08CC" w:rsidRDefault="00010109" w:rsidP="00041C71">
            <w:pPr>
              <w:cnfStyle w:val="000000000000" w:firstRow="0" w:lastRow="0" w:firstColumn="0" w:lastColumn="0" w:oddVBand="0" w:evenVBand="0" w:oddHBand="0" w:evenHBand="0" w:firstRowFirstColumn="0" w:firstRowLastColumn="0" w:lastRowFirstColumn="0" w:lastRowLastColumn="0"/>
              <w:rPr>
                <w:color w:val="E35105" w:themeColor="accent2"/>
                <w:sz w:val="20"/>
                <w:szCs w:val="20"/>
              </w:rPr>
            </w:pPr>
            <w:r w:rsidRPr="003E08CC">
              <w:rPr>
                <w:color w:val="E35105" w:themeColor="accent2"/>
                <w:w w:val="99"/>
                <w:lang w:val="es-MX"/>
              </w:rPr>
              <w:t>●</w:t>
            </w:r>
          </w:p>
        </w:tc>
        <w:tc>
          <w:tcPr>
            <w:cnfStyle w:val="000100000000" w:firstRow="0" w:lastRow="0" w:firstColumn="0" w:lastColumn="1" w:oddVBand="0" w:evenVBand="0" w:oddHBand="0" w:evenHBand="0" w:firstRowFirstColumn="0" w:firstRowLastColumn="0" w:lastRowFirstColumn="0" w:lastRowLastColumn="0"/>
            <w:tcW w:w="1584" w:type="dxa"/>
          </w:tcPr>
          <w:p w14:paraId="247F7076" w14:textId="039A6B75" w:rsidR="0081622C" w:rsidRPr="003E08CC" w:rsidRDefault="00010109" w:rsidP="00041C71">
            <w:pPr>
              <w:rPr>
                <w:b w:val="0"/>
                <w:bCs w:val="0"/>
                <w:color w:val="E35105" w:themeColor="accent2"/>
                <w:sz w:val="20"/>
                <w:szCs w:val="20"/>
              </w:rPr>
            </w:pPr>
            <w:r w:rsidRPr="003E08CC">
              <w:rPr>
                <w:color w:val="E35105" w:themeColor="accent2"/>
                <w:w w:val="99"/>
                <w:lang w:val="es-MX"/>
              </w:rPr>
              <w:t>●</w:t>
            </w:r>
          </w:p>
        </w:tc>
      </w:tr>
      <w:tr w:rsidR="00D91364" w14:paraId="5ED545FF" w14:textId="77777777" w:rsidTr="00D913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96" w:type="dxa"/>
          </w:tcPr>
          <w:p w14:paraId="57A3FD8D" w14:textId="718F3583" w:rsidR="0081622C" w:rsidRPr="00800CE6" w:rsidRDefault="00201B8C" w:rsidP="00041C71">
            <w:pPr>
              <w:rPr>
                <w:sz w:val="20"/>
                <w:szCs w:val="20"/>
              </w:rPr>
            </w:pPr>
            <w:proofErr w:type="spellStart"/>
            <w:r w:rsidRPr="00800CE6">
              <w:rPr>
                <w:sz w:val="20"/>
                <w:szCs w:val="20"/>
              </w:rPr>
              <w:t>Crear</w:t>
            </w:r>
            <w:proofErr w:type="spellEnd"/>
            <w:r w:rsidRPr="00800CE6">
              <w:rPr>
                <w:sz w:val="20"/>
                <w:szCs w:val="20"/>
              </w:rPr>
              <w:t xml:space="preserve">, </w:t>
            </w:r>
            <w:proofErr w:type="spellStart"/>
            <w:r w:rsidRPr="00800CE6">
              <w:rPr>
                <w:sz w:val="20"/>
                <w:szCs w:val="20"/>
              </w:rPr>
              <w:t>editar</w:t>
            </w:r>
            <w:proofErr w:type="spellEnd"/>
            <w:r w:rsidRPr="00800CE6">
              <w:rPr>
                <w:sz w:val="20"/>
                <w:szCs w:val="20"/>
              </w:rPr>
              <w:t xml:space="preserve"> o </w:t>
            </w:r>
            <w:proofErr w:type="spellStart"/>
            <w:r w:rsidRPr="00800CE6">
              <w:rPr>
                <w:sz w:val="20"/>
                <w:szCs w:val="20"/>
              </w:rPr>
              <w:t>eliminar</w:t>
            </w:r>
            <w:proofErr w:type="spellEnd"/>
            <w:r w:rsidRPr="00800CE6">
              <w:rPr>
                <w:sz w:val="20"/>
                <w:szCs w:val="20"/>
              </w:rPr>
              <w:t xml:space="preserve"> plantillas, campos y anotaciones</w:t>
            </w:r>
          </w:p>
        </w:tc>
        <w:tc>
          <w:tcPr>
            <w:tcW w:w="1584" w:type="dxa"/>
          </w:tcPr>
          <w:p w14:paraId="4942F55F" w14:textId="5E05CAAC" w:rsidR="0081622C" w:rsidRPr="00800CE6" w:rsidRDefault="00010109" w:rsidP="00041C71">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971A0">
              <w:rPr>
                <w:w w:val="99"/>
                <w:lang w:val="es-MX"/>
              </w:rPr>
              <w:t>□</w:t>
            </w:r>
          </w:p>
        </w:tc>
        <w:tc>
          <w:tcPr>
            <w:tcW w:w="1584" w:type="dxa"/>
          </w:tcPr>
          <w:p w14:paraId="28CC0D9D" w14:textId="7D5E0260" w:rsidR="0081622C" w:rsidRPr="003E08CC" w:rsidRDefault="00010109" w:rsidP="00041C71">
            <w:pPr>
              <w:cnfStyle w:val="000000100000" w:firstRow="0" w:lastRow="0" w:firstColumn="0" w:lastColumn="0" w:oddVBand="0" w:evenVBand="0" w:oddHBand="1" w:evenHBand="0" w:firstRowFirstColumn="0" w:firstRowLastColumn="0" w:lastRowFirstColumn="0" w:lastRowLastColumn="0"/>
              <w:rPr>
                <w:color w:val="E35105" w:themeColor="accent2"/>
                <w:sz w:val="20"/>
                <w:szCs w:val="20"/>
              </w:rPr>
            </w:pPr>
            <w:r w:rsidRPr="003E08CC">
              <w:rPr>
                <w:color w:val="E35105" w:themeColor="accent2"/>
                <w:w w:val="99"/>
                <w:lang w:val="es-MX"/>
              </w:rPr>
              <w:t>●</w:t>
            </w:r>
          </w:p>
        </w:tc>
        <w:tc>
          <w:tcPr>
            <w:cnfStyle w:val="000100000000" w:firstRow="0" w:lastRow="0" w:firstColumn="0" w:lastColumn="1" w:oddVBand="0" w:evenVBand="0" w:oddHBand="0" w:evenHBand="0" w:firstRowFirstColumn="0" w:firstRowLastColumn="0" w:lastRowFirstColumn="0" w:lastRowLastColumn="0"/>
            <w:tcW w:w="1584" w:type="dxa"/>
          </w:tcPr>
          <w:p w14:paraId="3732FA2E" w14:textId="4FC896EC" w:rsidR="0081622C" w:rsidRPr="003E08CC" w:rsidRDefault="00010109" w:rsidP="00041C71">
            <w:pPr>
              <w:rPr>
                <w:b w:val="0"/>
                <w:bCs w:val="0"/>
                <w:color w:val="E35105" w:themeColor="accent2"/>
                <w:sz w:val="20"/>
                <w:szCs w:val="20"/>
              </w:rPr>
            </w:pPr>
            <w:r w:rsidRPr="003E08CC">
              <w:rPr>
                <w:color w:val="E35105" w:themeColor="accent2"/>
                <w:w w:val="99"/>
                <w:lang w:val="es-MX"/>
              </w:rPr>
              <w:t>●</w:t>
            </w:r>
          </w:p>
        </w:tc>
      </w:tr>
      <w:tr w:rsidR="00D91364" w14:paraId="212C6A3B" w14:textId="77777777" w:rsidTr="00D91364">
        <w:trPr>
          <w:trHeight w:val="288"/>
        </w:trPr>
        <w:tc>
          <w:tcPr>
            <w:cnfStyle w:val="001000000000" w:firstRow="0" w:lastRow="0" w:firstColumn="1" w:lastColumn="0" w:oddVBand="0" w:evenVBand="0" w:oddHBand="0" w:evenHBand="0" w:firstRowFirstColumn="0" w:firstRowLastColumn="0" w:lastRowFirstColumn="0" w:lastRowLastColumn="0"/>
            <w:tcW w:w="4896" w:type="dxa"/>
          </w:tcPr>
          <w:p w14:paraId="78B1B17C" w14:textId="67A1B552" w:rsidR="0081622C" w:rsidRPr="00800CE6" w:rsidRDefault="00D91364" w:rsidP="00041C71">
            <w:pPr>
              <w:rPr>
                <w:sz w:val="20"/>
                <w:szCs w:val="20"/>
              </w:rPr>
            </w:pPr>
            <w:proofErr w:type="spellStart"/>
            <w:r w:rsidRPr="00D91364">
              <w:rPr>
                <w:sz w:val="20"/>
                <w:szCs w:val="20"/>
              </w:rPr>
              <w:t>Agregar</w:t>
            </w:r>
            <w:proofErr w:type="spellEnd"/>
            <w:r w:rsidRPr="00D91364">
              <w:rPr>
                <w:sz w:val="20"/>
                <w:szCs w:val="20"/>
              </w:rPr>
              <w:t xml:space="preserve"> </w:t>
            </w:r>
            <w:proofErr w:type="spellStart"/>
            <w:r w:rsidRPr="00D91364">
              <w:rPr>
                <w:sz w:val="20"/>
                <w:szCs w:val="20"/>
              </w:rPr>
              <w:t>etiquetas</w:t>
            </w:r>
            <w:proofErr w:type="spellEnd"/>
            <w:r w:rsidRPr="00D91364">
              <w:rPr>
                <w:sz w:val="20"/>
                <w:szCs w:val="20"/>
              </w:rPr>
              <w:t xml:space="preserve"> de </w:t>
            </w:r>
            <w:proofErr w:type="spellStart"/>
            <w:r w:rsidRPr="00D91364">
              <w:rPr>
                <w:sz w:val="20"/>
                <w:szCs w:val="20"/>
              </w:rPr>
              <w:t>seguridad</w:t>
            </w:r>
            <w:proofErr w:type="spellEnd"/>
          </w:p>
        </w:tc>
        <w:tc>
          <w:tcPr>
            <w:tcW w:w="1584" w:type="dxa"/>
          </w:tcPr>
          <w:p w14:paraId="53F2DBF4" w14:textId="4A732907" w:rsidR="0081622C" w:rsidRPr="00800CE6" w:rsidRDefault="00010109" w:rsidP="00041C71">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971A0">
              <w:rPr>
                <w:w w:val="99"/>
                <w:lang w:val="es-MX"/>
              </w:rPr>
              <w:t>□</w:t>
            </w:r>
          </w:p>
        </w:tc>
        <w:tc>
          <w:tcPr>
            <w:tcW w:w="1584" w:type="dxa"/>
          </w:tcPr>
          <w:p w14:paraId="26ED0DDD" w14:textId="54B4CA42" w:rsidR="0081622C" w:rsidRPr="003E08CC" w:rsidRDefault="00010109" w:rsidP="00041C71">
            <w:pPr>
              <w:cnfStyle w:val="000000000000" w:firstRow="0" w:lastRow="0" w:firstColumn="0" w:lastColumn="0" w:oddVBand="0" w:evenVBand="0" w:oddHBand="0" w:evenHBand="0" w:firstRowFirstColumn="0" w:firstRowLastColumn="0" w:lastRowFirstColumn="0" w:lastRowLastColumn="0"/>
              <w:rPr>
                <w:color w:val="E35105" w:themeColor="accent2"/>
                <w:sz w:val="20"/>
                <w:szCs w:val="20"/>
              </w:rPr>
            </w:pPr>
            <w:r w:rsidRPr="003E08CC">
              <w:rPr>
                <w:color w:val="E35105" w:themeColor="accent2"/>
                <w:w w:val="99"/>
                <w:lang w:val="es-MX"/>
              </w:rPr>
              <w:t>●</w:t>
            </w:r>
          </w:p>
        </w:tc>
        <w:tc>
          <w:tcPr>
            <w:cnfStyle w:val="000100000000" w:firstRow="0" w:lastRow="0" w:firstColumn="0" w:lastColumn="1" w:oddVBand="0" w:evenVBand="0" w:oddHBand="0" w:evenHBand="0" w:firstRowFirstColumn="0" w:firstRowLastColumn="0" w:lastRowFirstColumn="0" w:lastRowLastColumn="0"/>
            <w:tcW w:w="1584" w:type="dxa"/>
          </w:tcPr>
          <w:p w14:paraId="6F39922D" w14:textId="504A2F94" w:rsidR="0081622C" w:rsidRPr="003E08CC" w:rsidRDefault="00010109" w:rsidP="00041C71">
            <w:pPr>
              <w:rPr>
                <w:b w:val="0"/>
                <w:bCs w:val="0"/>
                <w:color w:val="E35105" w:themeColor="accent2"/>
                <w:sz w:val="20"/>
                <w:szCs w:val="20"/>
              </w:rPr>
            </w:pPr>
            <w:r w:rsidRPr="003E08CC">
              <w:rPr>
                <w:color w:val="E35105" w:themeColor="accent2"/>
                <w:w w:val="99"/>
                <w:lang w:val="es-MX"/>
              </w:rPr>
              <w:t>●</w:t>
            </w:r>
          </w:p>
        </w:tc>
      </w:tr>
      <w:tr w:rsidR="00D91364" w14:paraId="329207C5" w14:textId="77777777" w:rsidTr="00D913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96" w:type="dxa"/>
          </w:tcPr>
          <w:p w14:paraId="157CC052" w14:textId="0587E3AA" w:rsidR="0081622C" w:rsidRPr="00800CE6" w:rsidRDefault="00D91364" w:rsidP="00041C71">
            <w:pPr>
              <w:rPr>
                <w:sz w:val="20"/>
                <w:szCs w:val="20"/>
              </w:rPr>
            </w:pPr>
            <w:proofErr w:type="spellStart"/>
            <w:r w:rsidRPr="00D91364">
              <w:rPr>
                <w:sz w:val="20"/>
                <w:szCs w:val="20"/>
              </w:rPr>
              <w:t>Exportación</w:t>
            </w:r>
            <w:proofErr w:type="spellEnd"/>
            <w:r w:rsidRPr="00D91364">
              <w:rPr>
                <w:sz w:val="20"/>
                <w:szCs w:val="20"/>
              </w:rPr>
              <w:t xml:space="preserve"> de </w:t>
            </w:r>
            <w:proofErr w:type="spellStart"/>
            <w:r w:rsidRPr="00D91364">
              <w:rPr>
                <w:sz w:val="20"/>
                <w:szCs w:val="20"/>
              </w:rPr>
              <w:t>documentos</w:t>
            </w:r>
            <w:proofErr w:type="spellEnd"/>
            <w:r w:rsidRPr="00D91364">
              <w:rPr>
                <w:sz w:val="20"/>
                <w:szCs w:val="20"/>
              </w:rPr>
              <w:t xml:space="preserve">, </w:t>
            </w:r>
            <w:proofErr w:type="spellStart"/>
            <w:r w:rsidRPr="00D91364">
              <w:rPr>
                <w:sz w:val="20"/>
                <w:szCs w:val="20"/>
              </w:rPr>
              <w:t>volúmenes</w:t>
            </w:r>
            <w:proofErr w:type="spellEnd"/>
            <w:r w:rsidRPr="00D91364">
              <w:rPr>
                <w:sz w:val="20"/>
                <w:szCs w:val="20"/>
              </w:rPr>
              <w:t xml:space="preserve"> o portafolios</w:t>
            </w:r>
          </w:p>
        </w:tc>
        <w:tc>
          <w:tcPr>
            <w:tcW w:w="1584" w:type="dxa"/>
          </w:tcPr>
          <w:p w14:paraId="6DEACF78" w14:textId="797BFC8D" w:rsidR="0081622C" w:rsidRPr="00800CE6" w:rsidRDefault="00010109" w:rsidP="00041C71">
            <w:pPr>
              <w:cnfStyle w:val="000000100000" w:firstRow="0" w:lastRow="0" w:firstColumn="0" w:lastColumn="0" w:oddVBand="0" w:evenVBand="0" w:oddHBand="1" w:evenHBand="0" w:firstRowFirstColumn="0" w:firstRowLastColumn="0" w:lastRowFirstColumn="0" w:lastRowLastColumn="0"/>
              <w:rPr>
                <w:color w:val="000000"/>
                <w:sz w:val="20"/>
                <w:szCs w:val="20"/>
              </w:rPr>
            </w:pPr>
            <w:r w:rsidRPr="00F971A0">
              <w:rPr>
                <w:w w:val="99"/>
                <w:lang w:val="es-MX"/>
              </w:rPr>
              <w:t>□</w:t>
            </w:r>
          </w:p>
        </w:tc>
        <w:tc>
          <w:tcPr>
            <w:tcW w:w="1584" w:type="dxa"/>
          </w:tcPr>
          <w:p w14:paraId="64262BF2" w14:textId="01DB2F76" w:rsidR="0081622C" w:rsidRPr="003E08CC" w:rsidRDefault="00010109" w:rsidP="00041C71">
            <w:pPr>
              <w:cnfStyle w:val="000000100000" w:firstRow="0" w:lastRow="0" w:firstColumn="0" w:lastColumn="0" w:oddVBand="0" w:evenVBand="0" w:oddHBand="1" w:evenHBand="0" w:firstRowFirstColumn="0" w:firstRowLastColumn="0" w:lastRowFirstColumn="0" w:lastRowLastColumn="0"/>
              <w:rPr>
                <w:color w:val="E35105" w:themeColor="accent2"/>
                <w:sz w:val="20"/>
                <w:szCs w:val="20"/>
              </w:rPr>
            </w:pPr>
            <w:r w:rsidRPr="003E08CC">
              <w:rPr>
                <w:color w:val="E35105" w:themeColor="accent2"/>
                <w:w w:val="99"/>
                <w:lang w:val="es-MX"/>
              </w:rPr>
              <w:t>●</w:t>
            </w:r>
          </w:p>
        </w:tc>
        <w:tc>
          <w:tcPr>
            <w:cnfStyle w:val="000100000000" w:firstRow="0" w:lastRow="0" w:firstColumn="0" w:lastColumn="1" w:oddVBand="0" w:evenVBand="0" w:oddHBand="0" w:evenHBand="0" w:firstRowFirstColumn="0" w:firstRowLastColumn="0" w:lastRowFirstColumn="0" w:lastRowLastColumn="0"/>
            <w:tcW w:w="1584" w:type="dxa"/>
          </w:tcPr>
          <w:p w14:paraId="2770DEC6" w14:textId="495AFACC" w:rsidR="0081622C" w:rsidRPr="003E08CC" w:rsidRDefault="00010109" w:rsidP="00041C71">
            <w:pPr>
              <w:rPr>
                <w:b w:val="0"/>
                <w:bCs w:val="0"/>
                <w:color w:val="E35105" w:themeColor="accent2"/>
                <w:sz w:val="20"/>
                <w:szCs w:val="20"/>
              </w:rPr>
            </w:pPr>
            <w:r w:rsidRPr="003E08CC">
              <w:rPr>
                <w:color w:val="E35105" w:themeColor="accent2"/>
                <w:w w:val="99"/>
                <w:lang w:val="es-MX"/>
              </w:rPr>
              <w:t>●</w:t>
            </w:r>
          </w:p>
        </w:tc>
      </w:tr>
      <w:tr w:rsidR="00D91364" w14:paraId="062A0007" w14:textId="77777777" w:rsidTr="00D91364">
        <w:trPr>
          <w:trHeight w:val="288"/>
        </w:trPr>
        <w:tc>
          <w:tcPr>
            <w:cnfStyle w:val="001000000000" w:firstRow="0" w:lastRow="0" w:firstColumn="1" w:lastColumn="0" w:oddVBand="0" w:evenVBand="0" w:oddHBand="0" w:evenHBand="0" w:firstRowFirstColumn="0" w:firstRowLastColumn="0" w:lastRowFirstColumn="0" w:lastRowLastColumn="0"/>
            <w:tcW w:w="4896" w:type="dxa"/>
          </w:tcPr>
          <w:p w14:paraId="012E00CB" w14:textId="464F9BD2" w:rsidR="0081622C" w:rsidRPr="00800CE6" w:rsidRDefault="00D91364" w:rsidP="00041C71">
            <w:pPr>
              <w:rPr>
                <w:sz w:val="20"/>
                <w:szCs w:val="20"/>
              </w:rPr>
            </w:pPr>
            <w:proofErr w:type="spellStart"/>
            <w:r w:rsidRPr="00D91364">
              <w:rPr>
                <w:sz w:val="20"/>
                <w:szCs w:val="20"/>
              </w:rPr>
              <w:t>Envío</w:t>
            </w:r>
            <w:proofErr w:type="spellEnd"/>
            <w:r w:rsidRPr="00D91364">
              <w:rPr>
                <w:sz w:val="20"/>
                <w:szCs w:val="20"/>
              </w:rPr>
              <w:t xml:space="preserve"> de </w:t>
            </w:r>
            <w:proofErr w:type="spellStart"/>
            <w:r w:rsidRPr="00D91364">
              <w:rPr>
                <w:sz w:val="20"/>
                <w:szCs w:val="20"/>
              </w:rPr>
              <w:t>documentos</w:t>
            </w:r>
            <w:proofErr w:type="spellEnd"/>
            <w:r w:rsidRPr="00D91364">
              <w:rPr>
                <w:sz w:val="20"/>
                <w:szCs w:val="20"/>
              </w:rPr>
              <w:t xml:space="preserve"> a la Papelera de reciclaje</w:t>
            </w:r>
          </w:p>
        </w:tc>
        <w:tc>
          <w:tcPr>
            <w:tcW w:w="1584" w:type="dxa"/>
          </w:tcPr>
          <w:p w14:paraId="5CE11734" w14:textId="1B4C5C18" w:rsidR="0081622C" w:rsidRPr="00800CE6" w:rsidRDefault="00010109" w:rsidP="00041C71">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F971A0">
              <w:rPr>
                <w:w w:val="99"/>
                <w:lang w:val="es-MX"/>
              </w:rPr>
              <w:t>□</w:t>
            </w:r>
          </w:p>
        </w:tc>
        <w:tc>
          <w:tcPr>
            <w:tcW w:w="1584" w:type="dxa"/>
          </w:tcPr>
          <w:p w14:paraId="42440D38" w14:textId="7560E5EB" w:rsidR="0081622C" w:rsidRPr="003E08CC" w:rsidRDefault="00010109" w:rsidP="00041C71">
            <w:pPr>
              <w:cnfStyle w:val="000000000000" w:firstRow="0" w:lastRow="0" w:firstColumn="0" w:lastColumn="0" w:oddVBand="0" w:evenVBand="0" w:oddHBand="0" w:evenHBand="0" w:firstRowFirstColumn="0" w:firstRowLastColumn="0" w:lastRowFirstColumn="0" w:lastRowLastColumn="0"/>
              <w:rPr>
                <w:color w:val="E35105" w:themeColor="accent2"/>
                <w:sz w:val="20"/>
                <w:szCs w:val="20"/>
              </w:rPr>
            </w:pPr>
            <w:r w:rsidRPr="003E08CC">
              <w:rPr>
                <w:color w:val="E35105" w:themeColor="accent2"/>
                <w:w w:val="99"/>
                <w:lang w:val="es-MX"/>
              </w:rPr>
              <w:t>●</w:t>
            </w:r>
          </w:p>
        </w:tc>
        <w:tc>
          <w:tcPr>
            <w:cnfStyle w:val="000100000000" w:firstRow="0" w:lastRow="0" w:firstColumn="0" w:lastColumn="1" w:oddVBand="0" w:evenVBand="0" w:oddHBand="0" w:evenHBand="0" w:firstRowFirstColumn="0" w:firstRowLastColumn="0" w:lastRowFirstColumn="0" w:lastRowLastColumn="0"/>
            <w:tcW w:w="1584" w:type="dxa"/>
          </w:tcPr>
          <w:p w14:paraId="47BBEECA" w14:textId="7331AF8E" w:rsidR="0081622C" w:rsidRPr="003E08CC" w:rsidRDefault="00010109" w:rsidP="00041C71">
            <w:pPr>
              <w:rPr>
                <w:b w:val="0"/>
                <w:bCs w:val="0"/>
                <w:color w:val="E35105" w:themeColor="accent2"/>
                <w:sz w:val="20"/>
                <w:szCs w:val="20"/>
              </w:rPr>
            </w:pPr>
            <w:r w:rsidRPr="003E08CC">
              <w:rPr>
                <w:color w:val="E35105" w:themeColor="accent2"/>
                <w:w w:val="99"/>
                <w:lang w:val="es-MX"/>
              </w:rPr>
              <w:t>●</w:t>
            </w:r>
          </w:p>
        </w:tc>
      </w:tr>
      <w:tr w:rsidR="00D91364" w14:paraId="18C57962" w14:textId="77777777" w:rsidTr="00D913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96" w:type="dxa"/>
          </w:tcPr>
          <w:p w14:paraId="503ECBBE" w14:textId="4A3E0D64" w:rsidR="0081622C" w:rsidRPr="00800CE6" w:rsidRDefault="00970FC7" w:rsidP="00041C71">
            <w:pPr>
              <w:rPr>
                <w:sz w:val="20"/>
                <w:szCs w:val="20"/>
              </w:rPr>
            </w:pPr>
            <w:r w:rsidRPr="00970FC7">
              <w:rPr>
                <w:sz w:val="20"/>
                <w:szCs w:val="20"/>
              </w:rPr>
              <w:t>Conceder/revocar derechos de inicio de sesión para cuentas de Windows</w:t>
            </w:r>
          </w:p>
        </w:tc>
        <w:tc>
          <w:tcPr>
            <w:tcW w:w="1584" w:type="dxa"/>
          </w:tcPr>
          <w:p w14:paraId="141B09FF" w14:textId="2331D956" w:rsidR="0081622C" w:rsidRPr="00800CE6" w:rsidRDefault="0081622C" w:rsidP="00041C71">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84" w:type="dxa"/>
          </w:tcPr>
          <w:p w14:paraId="6C5B4A89" w14:textId="2CBA0C0E" w:rsidR="0081622C" w:rsidRPr="003E08CC" w:rsidRDefault="00010109" w:rsidP="00041C71">
            <w:pPr>
              <w:cnfStyle w:val="000000100000" w:firstRow="0" w:lastRow="0" w:firstColumn="0" w:lastColumn="0" w:oddVBand="0" w:evenVBand="0" w:oddHBand="1" w:evenHBand="0" w:firstRowFirstColumn="0" w:firstRowLastColumn="0" w:lastRowFirstColumn="0" w:lastRowLastColumn="0"/>
              <w:rPr>
                <w:color w:val="E35105" w:themeColor="accent2"/>
                <w:sz w:val="20"/>
                <w:szCs w:val="20"/>
              </w:rPr>
            </w:pPr>
            <w:r w:rsidRPr="003E08CC">
              <w:rPr>
                <w:color w:val="E35105" w:themeColor="accent2"/>
                <w:w w:val="99"/>
                <w:lang w:val="es-MX"/>
              </w:rPr>
              <w:t>●</w:t>
            </w:r>
          </w:p>
        </w:tc>
        <w:tc>
          <w:tcPr>
            <w:cnfStyle w:val="000100000000" w:firstRow="0" w:lastRow="0" w:firstColumn="0" w:lastColumn="1" w:oddVBand="0" w:evenVBand="0" w:oddHBand="0" w:evenHBand="0" w:firstRowFirstColumn="0" w:firstRowLastColumn="0" w:lastRowFirstColumn="0" w:lastRowLastColumn="0"/>
            <w:tcW w:w="1584" w:type="dxa"/>
          </w:tcPr>
          <w:p w14:paraId="05474DE1" w14:textId="2AE0C6A5" w:rsidR="0081622C" w:rsidRPr="003E08CC" w:rsidRDefault="00010109" w:rsidP="00041C71">
            <w:pPr>
              <w:rPr>
                <w:b w:val="0"/>
                <w:bCs w:val="0"/>
                <w:color w:val="E35105" w:themeColor="accent2"/>
                <w:sz w:val="20"/>
                <w:szCs w:val="20"/>
              </w:rPr>
            </w:pPr>
            <w:r w:rsidRPr="003E08CC">
              <w:rPr>
                <w:color w:val="E35105" w:themeColor="accent2"/>
                <w:w w:val="99"/>
                <w:lang w:val="es-MX"/>
              </w:rPr>
              <w:t>●</w:t>
            </w:r>
          </w:p>
        </w:tc>
      </w:tr>
      <w:tr w:rsidR="00970FC7" w14:paraId="1B6364FB" w14:textId="77777777" w:rsidTr="00B30050">
        <w:trPr>
          <w:trHeight w:val="288"/>
        </w:trPr>
        <w:tc>
          <w:tcPr>
            <w:cnfStyle w:val="001000000000" w:firstRow="0" w:lastRow="0" w:firstColumn="1" w:lastColumn="0" w:oddVBand="0" w:evenVBand="0" w:oddHBand="0" w:evenHBand="0" w:firstRowFirstColumn="0" w:firstRowLastColumn="0" w:lastRowFirstColumn="0" w:lastRowLastColumn="0"/>
            <w:tcW w:w="4896" w:type="dxa"/>
            <w:vAlign w:val="top"/>
          </w:tcPr>
          <w:p w14:paraId="0949869D" w14:textId="736957A7" w:rsidR="00970FC7" w:rsidRPr="00800CE6" w:rsidRDefault="00970FC7" w:rsidP="00970FC7">
            <w:pPr>
              <w:rPr>
                <w:sz w:val="20"/>
                <w:szCs w:val="20"/>
              </w:rPr>
            </w:pPr>
            <w:r w:rsidRPr="00970FC7">
              <w:rPr>
                <w:sz w:val="20"/>
                <w:szCs w:val="20"/>
              </w:rPr>
              <w:t>Agregar/eliminar usuarios de grupos</w:t>
            </w:r>
          </w:p>
        </w:tc>
        <w:tc>
          <w:tcPr>
            <w:tcW w:w="1584" w:type="dxa"/>
            <w:tcBorders>
              <w:bottom w:val="single" w:sz="4" w:space="0" w:color="42505D" w:themeColor="text1"/>
            </w:tcBorders>
          </w:tcPr>
          <w:p w14:paraId="64BDEA9B" w14:textId="4A6B75C2" w:rsidR="00970FC7" w:rsidRPr="00800CE6" w:rsidRDefault="00970FC7" w:rsidP="00970FC7">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84" w:type="dxa"/>
            <w:tcBorders>
              <w:bottom w:val="single" w:sz="4" w:space="0" w:color="42505D" w:themeColor="text1"/>
            </w:tcBorders>
          </w:tcPr>
          <w:p w14:paraId="64DE37A3" w14:textId="3F414D3F" w:rsidR="00970FC7" w:rsidRPr="003E08CC" w:rsidRDefault="00010109" w:rsidP="00970FC7">
            <w:pPr>
              <w:cnfStyle w:val="000000000000" w:firstRow="0" w:lastRow="0" w:firstColumn="0" w:lastColumn="0" w:oddVBand="0" w:evenVBand="0" w:oddHBand="0" w:evenHBand="0" w:firstRowFirstColumn="0" w:firstRowLastColumn="0" w:lastRowFirstColumn="0" w:lastRowLastColumn="0"/>
              <w:rPr>
                <w:color w:val="E35105" w:themeColor="accent2"/>
                <w:sz w:val="20"/>
                <w:szCs w:val="20"/>
              </w:rPr>
            </w:pPr>
            <w:r w:rsidRPr="003E08CC">
              <w:rPr>
                <w:color w:val="E35105" w:themeColor="accent2"/>
                <w:w w:val="99"/>
                <w:lang w:val="es-MX"/>
              </w:rPr>
              <w:t>●</w:t>
            </w:r>
          </w:p>
        </w:tc>
        <w:tc>
          <w:tcPr>
            <w:cnfStyle w:val="000100000000" w:firstRow="0" w:lastRow="0" w:firstColumn="0" w:lastColumn="1" w:oddVBand="0" w:evenVBand="0" w:oddHBand="0" w:evenHBand="0" w:firstRowFirstColumn="0" w:firstRowLastColumn="0" w:lastRowFirstColumn="0" w:lastRowLastColumn="0"/>
            <w:tcW w:w="1584" w:type="dxa"/>
          </w:tcPr>
          <w:p w14:paraId="3C0967AB" w14:textId="094C9A94" w:rsidR="00970FC7" w:rsidRPr="003E08CC" w:rsidRDefault="00010109" w:rsidP="00970FC7">
            <w:pPr>
              <w:rPr>
                <w:b w:val="0"/>
                <w:bCs w:val="0"/>
                <w:color w:val="E35105" w:themeColor="accent2"/>
                <w:sz w:val="20"/>
                <w:szCs w:val="20"/>
              </w:rPr>
            </w:pPr>
            <w:r w:rsidRPr="003E08CC">
              <w:rPr>
                <w:color w:val="E35105" w:themeColor="accent2"/>
                <w:w w:val="99"/>
                <w:lang w:val="es-MX"/>
              </w:rPr>
              <w:t>●</w:t>
            </w:r>
          </w:p>
        </w:tc>
      </w:tr>
      <w:tr w:rsidR="00970FC7" w14:paraId="0ED914B8" w14:textId="77777777" w:rsidTr="00D913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96" w:type="dxa"/>
          </w:tcPr>
          <w:p w14:paraId="52C14425" w14:textId="3E9319BD" w:rsidR="00970FC7" w:rsidRPr="00800CE6" w:rsidRDefault="00970FC7" w:rsidP="00970FC7">
            <w:pPr>
              <w:rPr>
                <w:sz w:val="20"/>
                <w:szCs w:val="20"/>
              </w:rPr>
            </w:pPr>
            <w:r w:rsidRPr="00970FC7">
              <w:rPr>
                <w:sz w:val="20"/>
                <w:szCs w:val="20"/>
              </w:rPr>
              <w:t>Intentos exitosos/fallidos de realizar una acción</w:t>
            </w:r>
          </w:p>
        </w:tc>
        <w:tc>
          <w:tcPr>
            <w:tcW w:w="1584" w:type="dxa"/>
            <w:tcBorders>
              <w:bottom w:val="single" w:sz="4" w:space="0" w:color="42505D" w:themeColor="text1"/>
            </w:tcBorders>
          </w:tcPr>
          <w:p w14:paraId="5B601169" w14:textId="77777777" w:rsidR="00970FC7" w:rsidRPr="00800CE6" w:rsidRDefault="00970FC7" w:rsidP="00970FC7">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84" w:type="dxa"/>
            <w:tcBorders>
              <w:bottom w:val="single" w:sz="4" w:space="0" w:color="42505D" w:themeColor="text1"/>
            </w:tcBorders>
          </w:tcPr>
          <w:p w14:paraId="0F88DE69" w14:textId="11E4BDCB" w:rsidR="00970FC7" w:rsidRPr="003E08CC" w:rsidRDefault="00010109" w:rsidP="00970FC7">
            <w:pPr>
              <w:cnfStyle w:val="000000100000" w:firstRow="0" w:lastRow="0" w:firstColumn="0" w:lastColumn="0" w:oddVBand="0" w:evenVBand="0" w:oddHBand="1" w:evenHBand="0" w:firstRowFirstColumn="0" w:firstRowLastColumn="0" w:lastRowFirstColumn="0" w:lastRowLastColumn="0"/>
              <w:rPr>
                <w:color w:val="E35105" w:themeColor="accent2"/>
                <w:sz w:val="20"/>
                <w:szCs w:val="20"/>
              </w:rPr>
            </w:pPr>
            <w:r w:rsidRPr="003E08CC">
              <w:rPr>
                <w:color w:val="E35105" w:themeColor="accent2"/>
                <w:w w:val="99"/>
                <w:lang w:val="es-MX"/>
              </w:rPr>
              <w:t>●</w:t>
            </w:r>
          </w:p>
        </w:tc>
        <w:tc>
          <w:tcPr>
            <w:cnfStyle w:val="000100000000" w:firstRow="0" w:lastRow="0" w:firstColumn="0" w:lastColumn="1" w:oddVBand="0" w:evenVBand="0" w:oddHBand="0" w:evenHBand="0" w:firstRowFirstColumn="0" w:firstRowLastColumn="0" w:lastRowFirstColumn="0" w:lastRowLastColumn="0"/>
            <w:tcW w:w="1584" w:type="dxa"/>
          </w:tcPr>
          <w:p w14:paraId="10C91FE3" w14:textId="31F1CA27" w:rsidR="00970FC7" w:rsidRPr="003E08CC" w:rsidRDefault="00010109" w:rsidP="00970FC7">
            <w:pPr>
              <w:rPr>
                <w:color w:val="E35105" w:themeColor="accent2"/>
                <w:sz w:val="20"/>
                <w:szCs w:val="20"/>
              </w:rPr>
            </w:pPr>
            <w:r w:rsidRPr="003E08CC">
              <w:rPr>
                <w:color w:val="E35105" w:themeColor="accent2"/>
                <w:w w:val="99"/>
                <w:lang w:val="es-MX"/>
              </w:rPr>
              <w:t>●</w:t>
            </w:r>
          </w:p>
        </w:tc>
      </w:tr>
      <w:tr w:rsidR="00970FC7" w14:paraId="06CC21CA" w14:textId="77777777" w:rsidTr="00D91364">
        <w:trPr>
          <w:trHeight w:val="288"/>
        </w:trPr>
        <w:tc>
          <w:tcPr>
            <w:cnfStyle w:val="001000000000" w:firstRow="0" w:lastRow="0" w:firstColumn="1" w:lastColumn="0" w:oddVBand="0" w:evenVBand="0" w:oddHBand="0" w:evenHBand="0" w:firstRowFirstColumn="0" w:firstRowLastColumn="0" w:lastRowFirstColumn="0" w:lastRowLastColumn="0"/>
            <w:tcW w:w="4896" w:type="dxa"/>
          </w:tcPr>
          <w:p w14:paraId="7EBD29EE" w14:textId="3D216218" w:rsidR="00970FC7" w:rsidRPr="00800CE6" w:rsidRDefault="00970FC7" w:rsidP="00970FC7">
            <w:pPr>
              <w:rPr>
                <w:sz w:val="20"/>
                <w:szCs w:val="20"/>
              </w:rPr>
            </w:pPr>
            <w:r w:rsidRPr="00970FC7">
              <w:rPr>
                <w:sz w:val="20"/>
                <w:szCs w:val="20"/>
              </w:rPr>
              <w:t>Modificar derechos de acceso</w:t>
            </w:r>
          </w:p>
        </w:tc>
        <w:tc>
          <w:tcPr>
            <w:tcW w:w="1584" w:type="dxa"/>
            <w:tcBorders>
              <w:bottom w:val="single" w:sz="4" w:space="0" w:color="42505D" w:themeColor="text1"/>
            </w:tcBorders>
          </w:tcPr>
          <w:p w14:paraId="39FE8EEA" w14:textId="77777777" w:rsidR="00970FC7" w:rsidRPr="00800CE6" w:rsidRDefault="00970FC7" w:rsidP="00970FC7">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84" w:type="dxa"/>
            <w:tcBorders>
              <w:bottom w:val="single" w:sz="4" w:space="0" w:color="42505D" w:themeColor="text1"/>
            </w:tcBorders>
          </w:tcPr>
          <w:p w14:paraId="75BD7FCB" w14:textId="77777777" w:rsidR="00970FC7" w:rsidRPr="003E08CC" w:rsidRDefault="00970FC7" w:rsidP="00970FC7">
            <w:pPr>
              <w:cnfStyle w:val="000000000000" w:firstRow="0" w:lastRow="0" w:firstColumn="0" w:lastColumn="0" w:oddVBand="0" w:evenVBand="0" w:oddHBand="0" w:evenHBand="0" w:firstRowFirstColumn="0" w:firstRowLastColumn="0" w:lastRowFirstColumn="0" w:lastRowLastColumn="0"/>
              <w:rPr>
                <w:color w:val="E35105" w:themeColor="accent2"/>
                <w:sz w:val="20"/>
                <w:szCs w:val="20"/>
              </w:rPr>
            </w:pPr>
          </w:p>
        </w:tc>
        <w:tc>
          <w:tcPr>
            <w:cnfStyle w:val="000100000000" w:firstRow="0" w:lastRow="0" w:firstColumn="0" w:lastColumn="1" w:oddVBand="0" w:evenVBand="0" w:oddHBand="0" w:evenHBand="0" w:firstRowFirstColumn="0" w:firstRowLastColumn="0" w:lastRowFirstColumn="0" w:lastRowLastColumn="0"/>
            <w:tcW w:w="1584" w:type="dxa"/>
          </w:tcPr>
          <w:p w14:paraId="01DC9852" w14:textId="3D418242" w:rsidR="00970FC7" w:rsidRPr="003E08CC" w:rsidRDefault="00010109" w:rsidP="00970FC7">
            <w:pPr>
              <w:rPr>
                <w:color w:val="E35105" w:themeColor="accent2"/>
                <w:sz w:val="20"/>
                <w:szCs w:val="20"/>
              </w:rPr>
            </w:pPr>
            <w:r w:rsidRPr="003E08CC">
              <w:rPr>
                <w:color w:val="E35105" w:themeColor="accent2"/>
                <w:w w:val="99"/>
                <w:lang w:val="es-MX"/>
              </w:rPr>
              <w:t>●</w:t>
            </w:r>
          </w:p>
        </w:tc>
      </w:tr>
      <w:tr w:rsidR="00970FC7" w14:paraId="4DF8DC2B" w14:textId="77777777" w:rsidTr="00D913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96" w:type="dxa"/>
          </w:tcPr>
          <w:p w14:paraId="759D315C" w14:textId="75542D01" w:rsidR="00970FC7" w:rsidRPr="00800CE6" w:rsidRDefault="00970FC7" w:rsidP="00970FC7">
            <w:pPr>
              <w:rPr>
                <w:sz w:val="20"/>
                <w:szCs w:val="20"/>
              </w:rPr>
            </w:pPr>
            <w:r w:rsidRPr="00970FC7">
              <w:rPr>
                <w:sz w:val="20"/>
                <w:szCs w:val="20"/>
              </w:rPr>
              <w:t>Modificación de la configuración de todo el repositorio</w:t>
            </w:r>
          </w:p>
        </w:tc>
        <w:tc>
          <w:tcPr>
            <w:tcW w:w="1584" w:type="dxa"/>
            <w:tcBorders>
              <w:right w:val="single" w:sz="4" w:space="0" w:color="42505D" w:themeColor="text1"/>
            </w:tcBorders>
            <w:shd w:val="clear" w:color="auto" w:fill="auto"/>
          </w:tcPr>
          <w:p w14:paraId="2A7B9700" w14:textId="17917230" w:rsidR="00970FC7" w:rsidRPr="00800CE6" w:rsidRDefault="00970FC7" w:rsidP="00970FC7">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84" w:type="dxa"/>
            <w:tcBorders>
              <w:left w:val="single" w:sz="4" w:space="0" w:color="42505D" w:themeColor="text1"/>
              <w:right w:val="single" w:sz="4" w:space="0" w:color="42505D" w:themeColor="text1"/>
            </w:tcBorders>
            <w:shd w:val="clear" w:color="auto" w:fill="auto"/>
          </w:tcPr>
          <w:p w14:paraId="625CA926" w14:textId="57110DF7" w:rsidR="00970FC7" w:rsidRPr="003E08CC" w:rsidRDefault="00970FC7" w:rsidP="00970FC7">
            <w:pPr>
              <w:cnfStyle w:val="000000100000" w:firstRow="0" w:lastRow="0" w:firstColumn="0" w:lastColumn="0" w:oddVBand="0" w:evenVBand="0" w:oddHBand="1" w:evenHBand="0" w:firstRowFirstColumn="0" w:firstRowLastColumn="0" w:lastRowFirstColumn="0" w:lastRowLastColumn="0"/>
              <w:rPr>
                <w:color w:val="E35105" w:themeColor="accent2"/>
                <w:sz w:val="20"/>
                <w:szCs w:val="20"/>
              </w:rPr>
            </w:pPr>
          </w:p>
        </w:tc>
        <w:tc>
          <w:tcPr>
            <w:cnfStyle w:val="000100000000" w:firstRow="0" w:lastRow="0" w:firstColumn="0" w:lastColumn="1" w:oddVBand="0" w:evenVBand="0" w:oddHBand="0" w:evenHBand="0" w:firstRowFirstColumn="0" w:firstRowLastColumn="0" w:lastRowFirstColumn="0" w:lastRowLastColumn="0"/>
            <w:tcW w:w="1584" w:type="dxa"/>
            <w:shd w:val="clear" w:color="auto" w:fill="auto"/>
          </w:tcPr>
          <w:p w14:paraId="17D201F4" w14:textId="34BCCB07" w:rsidR="00970FC7" w:rsidRPr="003E08CC" w:rsidRDefault="00010109" w:rsidP="00970FC7">
            <w:pPr>
              <w:rPr>
                <w:b w:val="0"/>
                <w:bCs w:val="0"/>
                <w:color w:val="E35105" w:themeColor="accent2"/>
                <w:sz w:val="20"/>
                <w:szCs w:val="20"/>
              </w:rPr>
            </w:pPr>
            <w:r w:rsidRPr="003E08CC">
              <w:rPr>
                <w:color w:val="E35105" w:themeColor="accent2"/>
                <w:w w:val="99"/>
                <w:lang w:val="es-MX"/>
              </w:rPr>
              <w:t>●</w:t>
            </w:r>
          </w:p>
        </w:tc>
      </w:tr>
      <w:tr w:rsidR="00970FC7" w14:paraId="4449F359" w14:textId="77777777" w:rsidTr="00D91364">
        <w:trPr>
          <w:trHeight w:val="288"/>
        </w:trPr>
        <w:tc>
          <w:tcPr>
            <w:cnfStyle w:val="001000000000" w:firstRow="0" w:lastRow="0" w:firstColumn="1" w:lastColumn="0" w:oddVBand="0" w:evenVBand="0" w:oddHBand="0" w:evenHBand="0" w:firstRowFirstColumn="0" w:firstRowLastColumn="0" w:lastRowFirstColumn="0" w:lastRowLastColumn="0"/>
            <w:tcW w:w="4896" w:type="dxa"/>
          </w:tcPr>
          <w:p w14:paraId="0AA394CE" w14:textId="7CE03B9B" w:rsidR="00970FC7" w:rsidRPr="00800CE6" w:rsidRDefault="00970FC7" w:rsidP="00970FC7">
            <w:pPr>
              <w:rPr>
                <w:sz w:val="20"/>
                <w:szCs w:val="20"/>
              </w:rPr>
            </w:pPr>
            <w:r w:rsidRPr="00970FC7">
              <w:rPr>
                <w:sz w:val="20"/>
                <w:szCs w:val="20"/>
              </w:rPr>
              <w:t>Crear, modificar o eliminar usuarios y grupos</w:t>
            </w:r>
          </w:p>
        </w:tc>
        <w:tc>
          <w:tcPr>
            <w:tcW w:w="1584" w:type="dxa"/>
            <w:tcBorders>
              <w:right w:val="single" w:sz="4" w:space="0" w:color="42505D" w:themeColor="text1"/>
            </w:tcBorders>
            <w:shd w:val="clear" w:color="auto" w:fill="auto"/>
          </w:tcPr>
          <w:p w14:paraId="4090594F" w14:textId="77777777" w:rsidR="00970FC7" w:rsidRPr="00800CE6" w:rsidRDefault="00970FC7" w:rsidP="00970FC7">
            <w:pP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c>
          <w:tcPr>
            <w:tcW w:w="1584" w:type="dxa"/>
            <w:tcBorders>
              <w:left w:val="single" w:sz="4" w:space="0" w:color="42505D" w:themeColor="text1"/>
              <w:right w:val="single" w:sz="4" w:space="0" w:color="42505D" w:themeColor="text1"/>
            </w:tcBorders>
            <w:shd w:val="clear" w:color="auto" w:fill="auto"/>
          </w:tcPr>
          <w:p w14:paraId="7CBF078F" w14:textId="77777777" w:rsidR="00970FC7" w:rsidRPr="003E08CC" w:rsidRDefault="00970FC7" w:rsidP="00970FC7">
            <w:pPr>
              <w:cnfStyle w:val="000000000000" w:firstRow="0" w:lastRow="0" w:firstColumn="0" w:lastColumn="0" w:oddVBand="0" w:evenVBand="0" w:oddHBand="0" w:evenHBand="0" w:firstRowFirstColumn="0" w:firstRowLastColumn="0" w:lastRowFirstColumn="0" w:lastRowLastColumn="0"/>
              <w:rPr>
                <w:b/>
                <w:bCs/>
                <w:color w:val="E35105" w:themeColor="accent2"/>
                <w:sz w:val="20"/>
                <w:szCs w:val="20"/>
              </w:rPr>
            </w:pPr>
          </w:p>
        </w:tc>
        <w:tc>
          <w:tcPr>
            <w:cnfStyle w:val="000100000000" w:firstRow="0" w:lastRow="0" w:firstColumn="0" w:lastColumn="1" w:oddVBand="0" w:evenVBand="0" w:oddHBand="0" w:evenHBand="0" w:firstRowFirstColumn="0" w:firstRowLastColumn="0" w:lastRowFirstColumn="0" w:lastRowLastColumn="0"/>
            <w:tcW w:w="1584" w:type="dxa"/>
            <w:shd w:val="clear" w:color="auto" w:fill="auto"/>
          </w:tcPr>
          <w:p w14:paraId="4791ED50" w14:textId="524C7303" w:rsidR="00970FC7" w:rsidRPr="003E08CC" w:rsidRDefault="00010109" w:rsidP="00970FC7">
            <w:pPr>
              <w:rPr>
                <w:b w:val="0"/>
                <w:bCs w:val="0"/>
                <w:color w:val="E35105" w:themeColor="accent2"/>
                <w:sz w:val="20"/>
                <w:szCs w:val="20"/>
              </w:rPr>
            </w:pPr>
            <w:r w:rsidRPr="003E08CC">
              <w:rPr>
                <w:color w:val="E35105" w:themeColor="accent2"/>
                <w:w w:val="99"/>
                <w:lang w:val="es-MX"/>
              </w:rPr>
              <w:t>●</w:t>
            </w:r>
          </w:p>
        </w:tc>
      </w:tr>
      <w:tr w:rsidR="00970FC7" w14:paraId="09555E57" w14:textId="77777777" w:rsidTr="00D913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96" w:type="dxa"/>
          </w:tcPr>
          <w:p w14:paraId="1A5EB78F" w14:textId="7CD1AAEC" w:rsidR="00970FC7" w:rsidRPr="00800CE6" w:rsidRDefault="00970FC7" w:rsidP="00970FC7">
            <w:pPr>
              <w:rPr>
                <w:sz w:val="20"/>
                <w:szCs w:val="20"/>
              </w:rPr>
            </w:pPr>
            <w:r w:rsidRPr="00970FC7">
              <w:rPr>
                <w:sz w:val="20"/>
                <w:szCs w:val="20"/>
              </w:rPr>
              <w:t>Cambios de contraseña</w:t>
            </w:r>
          </w:p>
        </w:tc>
        <w:tc>
          <w:tcPr>
            <w:tcW w:w="1584" w:type="dxa"/>
            <w:tcBorders>
              <w:right w:val="single" w:sz="4" w:space="0" w:color="42505D" w:themeColor="text1"/>
            </w:tcBorders>
            <w:shd w:val="clear" w:color="auto" w:fill="auto"/>
          </w:tcPr>
          <w:p w14:paraId="3EB4ACE9" w14:textId="77777777" w:rsidR="00970FC7" w:rsidRPr="00800CE6" w:rsidRDefault="00970FC7" w:rsidP="00970FC7">
            <w:pPr>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c>
          <w:tcPr>
            <w:tcW w:w="1584" w:type="dxa"/>
            <w:tcBorders>
              <w:left w:val="single" w:sz="4" w:space="0" w:color="42505D" w:themeColor="text1"/>
              <w:right w:val="single" w:sz="4" w:space="0" w:color="42505D" w:themeColor="text1"/>
            </w:tcBorders>
            <w:shd w:val="clear" w:color="auto" w:fill="auto"/>
          </w:tcPr>
          <w:p w14:paraId="345A36D2" w14:textId="77777777" w:rsidR="00970FC7" w:rsidRPr="003E08CC" w:rsidRDefault="00970FC7" w:rsidP="00970FC7">
            <w:pPr>
              <w:cnfStyle w:val="000000100000" w:firstRow="0" w:lastRow="0" w:firstColumn="0" w:lastColumn="0" w:oddVBand="0" w:evenVBand="0" w:oddHBand="1" w:evenHBand="0" w:firstRowFirstColumn="0" w:firstRowLastColumn="0" w:lastRowFirstColumn="0" w:lastRowLastColumn="0"/>
              <w:rPr>
                <w:b/>
                <w:bCs/>
                <w:color w:val="E35105" w:themeColor="accent2"/>
                <w:sz w:val="20"/>
                <w:szCs w:val="20"/>
              </w:rPr>
            </w:pPr>
          </w:p>
        </w:tc>
        <w:tc>
          <w:tcPr>
            <w:cnfStyle w:val="000100000000" w:firstRow="0" w:lastRow="0" w:firstColumn="0" w:lastColumn="1" w:oddVBand="0" w:evenVBand="0" w:oddHBand="0" w:evenHBand="0" w:firstRowFirstColumn="0" w:firstRowLastColumn="0" w:lastRowFirstColumn="0" w:lastRowLastColumn="0"/>
            <w:tcW w:w="1584" w:type="dxa"/>
            <w:shd w:val="clear" w:color="auto" w:fill="auto"/>
          </w:tcPr>
          <w:p w14:paraId="03F5D768" w14:textId="4EA269FA" w:rsidR="00970FC7" w:rsidRPr="003E08CC" w:rsidRDefault="00010109" w:rsidP="00970FC7">
            <w:pPr>
              <w:rPr>
                <w:b w:val="0"/>
                <w:bCs w:val="0"/>
                <w:color w:val="E35105" w:themeColor="accent2"/>
                <w:sz w:val="20"/>
                <w:szCs w:val="20"/>
              </w:rPr>
            </w:pPr>
            <w:r w:rsidRPr="003E08CC">
              <w:rPr>
                <w:color w:val="E35105" w:themeColor="accent2"/>
                <w:w w:val="99"/>
                <w:lang w:val="es-MX"/>
              </w:rPr>
              <w:t>●</w:t>
            </w:r>
          </w:p>
        </w:tc>
      </w:tr>
      <w:tr w:rsidR="00970FC7" w14:paraId="11D95F59" w14:textId="77777777" w:rsidTr="00D91364">
        <w:trPr>
          <w:trHeight w:val="288"/>
        </w:trPr>
        <w:tc>
          <w:tcPr>
            <w:cnfStyle w:val="001000000000" w:firstRow="0" w:lastRow="0" w:firstColumn="1" w:lastColumn="0" w:oddVBand="0" w:evenVBand="0" w:oddHBand="0" w:evenHBand="0" w:firstRowFirstColumn="0" w:firstRowLastColumn="0" w:lastRowFirstColumn="0" w:lastRowLastColumn="0"/>
            <w:tcW w:w="4896" w:type="dxa"/>
          </w:tcPr>
          <w:p w14:paraId="4657987F" w14:textId="0EC12850" w:rsidR="00970FC7" w:rsidRPr="00800CE6" w:rsidRDefault="000C1792" w:rsidP="00970FC7">
            <w:pPr>
              <w:rPr>
                <w:sz w:val="20"/>
                <w:szCs w:val="20"/>
              </w:rPr>
            </w:pPr>
            <w:r w:rsidRPr="000C1792">
              <w:rPr>
                <w:sz w:val="20"/>
                <w:szCs w:val="20"/>
              </w:rPr>
              <w:t>Búsquedas realizadas por los usuarios</w:t>
            </w:r>
          </w:p>
        </w:tc>
        <w:tc>
          <w:tcPr>
            <w:tcW w:w="1584" w:type="dxa"/>
            <w:tcBorders>
              <w:right w:val="single" w:sz="4" w:space="0" w:color="42505D" w:themeColor="text1"/>
            </w:tcBorders>
            <w:shd w:val="clear" w:color="auto" w:fill="auto"/>
          </w:tcPr>
          <w:p w14:paraId="2982267E" w14:textId="77777777" w:rsidR="00970FC7" w:rsidRPr="000C1792" w:rsidRDefault="00970FC7" w:rsidP="00970FC7">
            <w:pPr>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p>
        </w:tc>
        <w:tc>
          <w:tcPr>
            <w:tcW w:w="1584" w:type="dxa"/>
            <w:tcBorders>
              <w:left w:val="single" w:sz="4" w:space="0" w:color="42505D" w:themeColor="text1"/>
              <w:right w:val="single" w:sz="4" w:space="0" w:color="42505D" w:themeColor="text1"/>
            </w:tcBorders>
            <w:shd w:val="clear" w:color="auto" w:fill="auto"/>
          </w:tcPr>
          <w:p w14:paraId="010B67E6" w14:textId="77777777" w:rsidR="00970FC7" w:rsidRPr="003E08CC" w:rsidRDefault="00970FC7" w:rsidP="00970FC7">
            <w:pPr>
              <w:cnfStyle w:val="000000000000" w:firstRow="0" w:lastRow="0" w:firstColumn="0" w:lastColumn="0" w:oddVBand="0" w:evenVBand="0" w:oddHBand="0" w:evenHBand="0" w:firstRowFirstColumn="0" w:firstRowLastColumn="0" w:lastRowFirstColumn="0" w:lastRowLastColumn="0"/>
              <w:rPr>
                <w:b/>
                <w:bCs/>
                <w:color w:val="E35105" w:themeColor="accent2"/>
                <w:sz w:val="20"/>
                <w:szCs w:val="20"/>
              </w:rPr>
            </w:pPr>
          </w:p>
        </w:tc>
        <w:tc>
          <w:tcPr>
            <w:cnfStyle w:val="000100000000" w:firstRow="0" w:lastRow="0" w:firstColumn="0" w:lastColumn="1" w:oddVBand="0" w:evenVBand="0" w:oddHBand="0" w:evenHBand="0" w:firstRowFirstColumn="0" w:firstRowLastColumn="0" w:lastRowFirstColumn="0" w:lastRowLastColumn="0"/>
            <w:tcW w:w="1584" w:type="dxa"/>
            <w:shd w:val="clear" w:color="auto" w:fill="auto"/>
          </w:tcPr>
          <w:p w14:paraId="2D9D97E8" w14:textId="6049B200" w:rsidR="00970FC7" w:rsidRPr="003E08CC" w:rsidRDefault="00010109" w:rsidP="00970FC7">
            <w:pPr>
              <w:rPr>
                <w:b w:val="0"/>
                <w:bCs w:val="0"/>
                <w:color w:val="E35105" w:themeColor="accent2"/>
                <w:sz w:val="20"/>
                <w:szCs w:val="20"/>
              </w:rPr>
            </w:pPr>
            <w:r w:rsidRPr="003E08CC">
              <w:rPr>
                <w:color w:val="E35105" w:themeColor="accent2"/>
                <w:w w:val="99"/>
                <w:lang w:val="es-MX"/>
              </w:rPr>
              <w:t>●</w:t>
            </w:r>
          </w:p>
        </w:tc>
      </w:tr>
      <w:tr w:rsidR="00970FC7" w14:paraId="21B14751" w14:textId="77777777" w:rsidTr="00D9136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896" w:type="dxa"/>
            <w:shd w:val="clear" w:color="auto" w:fill="083D66" w:themeFill="text2"/>
          </w:tcPr>
          <w:p w14:paraId="31E04AFA" w14:textId="51401F44" w:rsidR="00970FC7" w:rsidRPr="00800CE6" w:rsidRDefault="000C1792" w:rsidP="00970FC7">
            <w:pPr>
              <w:rPr>
                <w:color w:val="FFFFFF" w:themeColor="background1"/>
                <w:sz w:val="20"/>
                <w:szCs w:val="20"/>
              </w:rPr>
            </w:pPr>
            <w:r w:rsidRPr="000C1792">
              <w:rPr>
                <w:color w:val="FFFFFF" w:themeColor="background1"/>
                <w:sz w:val="20"/>
                <w:szCs w:val="20"/>
              </w:rPr>
              <w:t>Motivos del usuario para realizar acciones específicas</w:t>
            </w:r>
          </w:p>
        </w:tc>
        <w:tc>
          <w:tcPr>
            <w:tcW w:w="1584" w:type="dxa"/>
            <w:tcBorders>
              <w:right w:val="single" w:sz="4" w:space="0" w:color="42505D" w:themeColor="text1"/>
            </w:tcBorders>
            <w:shd w:val="clear" w:color="auto" w:fill="auto"/>
          </w:tcPr>
          <w:p w14:paraId="04A91D62" w14:textId="77777777" w:rsidR="00970FC7" w:rsidRPr="000C1792" w:rsidRDefault="00970FC7" w:rsidP="00970FC7">
            <w:pPr>
              <w:cnfStyle w:val="010000000000" w:firstRow="0" w:lastRow="1" w:firstColumn="0" w:lastColumn="0" w:oddVBand="0" w:evenVBand="0" w:oddHBand="0" w:evenHBand="0" w:firstRowFirstColumn="0" w:firstRowLastColumn="0" w:lastRowFirstColumn="0" w:lastRowLastColumn="0"/>
              <w:rPr>
                <w:color w:val="FFFFFF" w:themeColor="background1"/>
                <w:sz w:val="20"/>
                <w:szCs w:val="20"/>
              </w:rPr>
            </w:pPr>
          </w:p>
        </w:tc>
        <w:tc>
          <w:tcPr>
            <w:tcW w:w="1584" w:type="dxa"/>
            <w:tcBorders>
              <w:left w:val="single" w:sz="4" w:space="0" w:color="42505D" w:themeColor="text1"/>
              <w:right w:val="single" w:sz="4" w:space="0" w:color="42505D" w:themeColor="text1"/>
            </w:tcBorders>
            <w:shd w:val="clear" w:color="auto" w:fill="auto"/>
          </w:tcPr>
          <w:p w14:paraId="66D8F3CB" w14:textId="77777777" w:rsidR="00970FC7" w:rsidRPr="003E08CC" w:rsidRDefault="00970FC7" w:rsidP="00970FC7">
            <w:pPr>
              <w:cnfStyle w:val="010000000000" w:firstRow="0" w:lastRow="1" w:firstColumn="0" w:lastColumn="0" w:oddVBand="0" w:evenVBand="0" w:oddHBand="0" w:evenHBand="0" w:firstRowFirstColumn="0" w:firstRowLastColumn="0" w:lastRowFirstColumn="0" w:lastRowLastColumn="0"/>
              <w:rPr>
                <w:b w:val="0"/>
                <w:bCs w:val="0"/>
                <w:color w:val="E35105" w:themeColor="accent2"/>
                <w:sz w:val="20"/>
                <w:szCs w:val="20"/>
              </w:rPr>
            </w:pPr>
          </w:p>
        </w:tc>
        <w:tc>
          <w:tcPr>
            <w:cnfStyle w:val="000100000000" w:firstRow="0" w:lastRow="0" w:firstColumn="0" w:lastColumn="1" w:oddVBand="0" w:evenVBand="0" w:oddHBand="0" w:evenHBand="0" w:firstRowFirstColumn="0" w:firstRowLastColumn="0" w:lastRowFirstColumn="0" w:lastRowLastColumn="0"/>
            <w:tcW w:w="1584" w:type="dxa"/>
            <w:tcBorders>
              <w:left w:val="single" w:sz="4" w:space="0" w:color="42505D" w:themeColor="text1"/>
            </w:tcBorders>
            <w:shd w:val="clear" w:color="auto" w:fill="auto"/>
          </w:tcPr>
          <w:p w14:paraId="2C0D9F9E" w14:textId="746E93DE" w:rsidR="00970FC7" w:rsidRPr="003E08CC" w:rsidRDefault="00010109" w:rsidP="00970FC7">
            <w:pPr>
              <w:rPr>
                <w:b w:val="0"/>
                <w:bCs w:val="0"/>
                <w:color w:val="E35105" w:themeColor="accent2"/>
                <w:sz w:val="20"/>
                <w:szCs w:val="20"/>
              </w:rPr>
            </w:pPr>
            <w:r w:rsidRPr="003E08CC">
              <w:rPr>
                <w:color w:val="E35105" w:themeColor="accent2"/>
                <w:w w:val="99"/>
                <w:lang w:val="es-MX"/>
              </w:rPr>
              <w:t>●</w:t>
            </w:r>
          </w:p>
        </w:tc>
      </w:tr>
    </w:tbl>
    <w:p w14:paraId="245385FC" w14:textId="33D1FA12" w:rsidR="00966875" w:rsidRPr="00707C0F" w:rsidRDefault="00010109" w:rsidP="00F424DE">
      <w:r w:rsidRPr="00B97F3A">
        <mc:AlternateContent>
          <mc:Choice Requires="wps">
            <w:drawing>
              <wp:anchor distT="0" distB="0" distL="114300" distR="114300" simplePos="0" relativeHeight="251659264" behindDoc="0" locked="0" layoutInCell="1" allowOverlap="1" wp14:anchorId="27DD0C10" wp14:editId="32B76F60">
                <wp:simplePos x="0" y="0"/>
                <wp:positionH relativeFrom="column">
                  <wp:posOffset>4127156</wp:posOffset>
                </wp:positionH>
                <wp:positionV relativeFrom="paragraph">
                  <wp:posOffset>5355</wp:posOffset>
                </wp:positionV>
                <wp:extent cx="2150075" cy="62992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2150075" cy="629920"/>
                        </a:xfrm>
                        <a:prstGeom prst="rect">
                          <a:avLst/>
                        </a:prstGeom>
                        <a:solidFill>
                          <a:schemeClr val="lt1"/>
                        </a:solidFill>
                        <a:ln w="6350">
                          <a:noFill/>
                        </a:ln>
                      </wps:spPr>
                      <wps:txbx>
                        <w:txbxContent>
                          <w:p w14:paraId="27AF4CAA" w14:textId="77777777" w:rsidR="00B97F3A" w:rsidRPr="0026791C" w:rsidRDefault="00B97F3A" w:rsidP="00B97F3A">
                            <w:pPr>
                              <w:rPr>
                                <w:rFonts w:ascii="Open Sans" w:eastAsia="Wingdings" w:hAnsi="Open Sans" w:cs="Open Sans"/>
                                <w:b/>
                                <w:bCs/>
                                <w:color w:val="E35105" w:themeColor="accent2"/>
                                <w:sz w:val="15"/>
                                <w:szCs w:val="15"/>
                                <w:lang w:val="es-MX"/>
                              </w:rPr>
                            </w:pPr>
                            <w:r w:rsidRPr="0026791C">
                              <w:rPr>
                                <w:rFonts w:ascii="Open Sans" w:eastAsia="Wingdings" w:hAnsi="Open Sans" w:cs="Open Sans"/>
                                <w:b/>
                                <w:bCs/>
                                <w:color w:val="E35105" w:themeColor="accent2"/>
                                <w:sz w:val="15"/>
                                <w:szCs w:val="15"/>
                                <w:lang w:val="es-MX"/>
                              </w:rPr>
                              <w:t>Clave</w:t>
                            </w:r>
                          </w:p>
                          <w:p w14:paraId="0B1CD886" w14:textId="0C32AB99" w:rsidR="00B97F3A" w:rsidRPr="00B97F3A" w:rsidRDefault="00010109" w:rsidP="00B97F3A">
                            <w:pPr>
                              <w:spacing w:line="180" w:lineRule="exact"/>
                              <w:rPr>
                                <w:rFonts w:ascii="Open Sans" w:eastAsia="Open Sans" w:hAnsi="Open Sans" w:cs="Open Sans"/>
                                <w:sz w:val="14"/>
                                <w:szCs w:val="14"/>
                                <w:lang w:val="es-ES"/>
                              </w:rPr>
                            </w:pPr>
                            <w:r w:rsidRPr="00F971A0">
                              <w:rPr>
                                <w:w w:val="99"/>
                                <w:lang w:val="es-MX"/>
                              </w:rPr>
                              <w:t>□</w:t>
                            </w:r>
                            <w:r w:rsidR="00B97F3A" w:rsidRPr="002B29C2">
                              <w:rPr>
                                <w:rFonts w:ascii="Open Sans" w:eastAsia="Wingdings" w:hAnsi="Open Sans" w:cs="Open Sans"/>
                                <w:color w:val="000000"/>
                                <w:sz w:val="15"/>
                                <w:szCs w:val="15"/>
                                <w:lang w:val="es-MX"/>
                              </w:rPr>
                              <w:t xml:space="preserve"> </w:t>
                            </w:r>
                            <w:r>
                              <w:rPr>
                                <w:rFonts w:ascii="Open Sans" w:eastAsia="Wingdings" w:hAnsi="Open Sans" w:cs="Open Sans"/>
                                <w:color w:val="000000"/>
                                <w:sz w:val="15"/>
                                <w:szCs w:val="15"/>
                                <w:lang w:val="es-MX"/>
                              </w:rPr>
                              <w:t xml:space="preserve">  </w:t>
                            </w:r>
                            <w:r w:rsidR="00B97F3A" w:rsidRPr="00B97F3A">
                              <w:rPr>
                                <w:color w:val="000000"/>
                                <w:sz w:val="15"/>
                                <w:szCs w:val="15"/>
                              </w:rPr>
                              <w:t xml:space="preserve">Se </w:t>
                            </w:r>
                            <w:proofErr w:type="spellStart"/>
                            <w:r w:rsidR="00B97F3A" w:rsidRPr="00B97F3A">
                              <w:rPr>
                                <w:color w:val="000000"/>
                                <w:sz w:val="15"/>
                                <w:szCs w:val="15"/>
                              </w:rPr>
                              <w:t>auditan</w:t>
                            </w:r>
                            <w:proofErr w:type="spellEnd"/>
                            <w:r w:rsidR="00B97F3A" w:rsidRPr="00B97F3A">
                              <w:rPr>
                                <w:color w:val="000000"/>
                                <w:sz w:val="15"/>
                                <w:szCs w:val="15"/>
                              </w:rPr>
                              <w:t xml:space="preserve"> los </w:t>
                            </w:r>
                            <w:proofErr w:type="spellStart"/>
                            <w:r w:rsidR="00B97F3A" w:rsidRPr="00B97F3A">
                              <w:rPr>
                                <w:color w:val="000000"/>
                                <w:sz w:val="15"/>
                                <w:szCs w:val="15"/>
                              </w:rPr>
                              <w:t>eventos</w:t>
                            </w:r>
                            <w:proofErr w:type="spellEnd"/>
                            <w:r w:rsidR="00B97F3A" w:rsidRPr="00B97F3A">
                              <w:rPr>
                                <w:color w:val="000000"/>
                                <w:sz w:val="15"/>
                                <w:szCs w:val="15"/>
                              </w:rPr>
                              <w:t xml:space="preserve"> clave </w:t>
                            </w:r>
                            <w:proofErr w:type="spellStart"/>
                            <w:r w:rsidR="00B97F3A" w:rsidRPr="00B97F3A">
                              <w:rPr>
                                <w:color w:val="000000"/>
                                <w:sz w:val="15"/>
                                <w:szCs w:val="15"/>
                              </w:rPr>
                              <w:t>exitosos</w:t>
                            </w:r>
                            <w:proofErr w:type="spellEnd"/>
                            <w:r w:rsidR="00B97F3A">
                              <w:rPr>
                                <w:rFonts w:ascii="Open Sans" w:eastAsia="Open Sans" w:hAnsi="Open Sans" w:cs="Open Sans"/>
                                <w:sz w:val="14"/>
                                <w:szCs w:val="14"/>
                                <w:lang w:val="es-MX"/>
                              </w:rPr>
                              <w:t xml:space="preserve"> </w:t>
                            </w:r>
                          </w:p>
                          <w:p w14:paraId="5837F336" w14:textId="7CD484D6" w:rsidR="00B97F3A" w:rsidRPr="002B29C2" w:rsidRDefault="00010109" w:rsidP="00966597">
                            <w:pPr>
                              <w:rPr>
                                <w:color w:val="000000"/>
                                <w:sz w:val="15"/>
                                <w:szCs w:val="15"/>
                              </w:rPr>
                            </w:pPr>
                            <w:r w:rsidRPr="003E08CC">
                              <w:rPr>
                                <w:color w:val="E35105" w:themeColor="accent2"/>
                                <w:w w:val="99"/>
                                <w:lang w:val="es-MX"/>
                              </w:rPr>
                              <w:t>●</w:t>
                            </w:r>
                            <w:r w:rsidR="00B97F3A" w:rsidRPr="002B29C2">
                              <w:rPr>
                                <w:color w:val="083D66" w:themeColor="text2"/>
                                <w:sz w:val="15"/>
                                <w:szCs w:val="15"/>
                              </w:rPr>
                              <w:t xml:space="preserve">   </w:t>
                            </w:r>
                            <w:r w:rsidR="00966597" w:rsidRPr="00966597">
                              <w:rPr>
                                <w:color w:val="000000"/>
                                <w:sz w:val="15"/>
                                <w:szCs w:val="15"/>
                              </w:rPr>
                              <w:t xml:space="preserve">Se </w:t>
                            </w:r>
                            <w:proofErr w:type="spellStart"/>
                            <w:r w:rsidR="00966597" w:rsidRPr="00966597">
                              <w:rPr>
                                <w:color w:val="000000"/>
                                <w:sz w:val="15"/>
                                <w:szCs w:val="15"/>
                              </w:rPr>
                              <w:t>auditan</w:t>
                            </w:r>
                            <w:proofErr w:type="spellEnd"/>
                            <w:r w:rsidR="00966597" w:rsidRPr="00966597">
                              <w:rPr>
                                <w:color w:val="000000"/>
                                <w:sz w:val="15"/>
                                <w:szCs w:val="15"/>
                              </w:rPr>
                              <w:t xml:space="preserve"> los </w:t>
                            </w:r>
                            <w:proofErr w:type="spellStart"/>
                            <w:r w:rsidR="00966597" w:rsidRPr="00966597">
                              <w:rPr>
                                <w:color w:val="000000"/>
                                <w:sz w:val="15"/>
                                <w:szCs w:val="15"/>
                              </w:rPr>
                              <w:t>eventos</w:t>
                            </w:r>
                            <w:proofErr w:type="spellEnd"/>
                            <w:r w:rsidR="00966597" w:rsidRPr="00966597">
                              <w:rPr>
                                <w:color w:val="000000"/>
                                <w:sz w:val="15"/>
                                <w:szCs w:val="15"/>
                              </w:rPr>
                              <w:t xml:space="preserve"> </w:t>
                            </w:r>
                            <w:proofErr w:type="spellStart"/>
                            <w:r w:rsidR="00966597" w:rsidRPr="00966597">
                              <w:rPr>
                                <w:color w:val="000000"/>
                                <w:sz w:val="15"/>
                                <w:szCs w:val="15"/>
                              </w:rPr>
                              <w:t>exitosos</w:t>
                            </w:r>
                            <w:proofErr w:type="spellEnd"/>
                            <w:r w:rsidR="00966597" w:rsidRPr="00966597">
                              <w:rPr>
                                <w:color w:val="000000"/>
                                <w:sz w:val="15"/>
                                <w:szCs w:val="15"/>
                              </w:rPr>
                              <w:t xml:space="preserve"> y no </w:t>
                            </w:r>
                            <w:proofErr w:type="spellStart"/>
                            <w:r w:rsidR="00966597" w:rsidRPr="00966597">
                              <w:rPr>
                                <w:color w:val="000000"/>
                                <w:sz w:val="15"/>
                                <w:szCs w:val="15"/>
                              </w:rPr>
                              <w:t>exitosos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D0C10" id="_x0000_t202" coordsize="21600,21600" o:spt="202" path="m,l,21600r21600,l21600,xe">
                <v:stroke joinstyle="miter"/>
                <v:path gradientshapeok="t" o:connecttype="rect"/>
              </v:shapetype>
              <v:shape id="Text Box 4" o:spid="_x0000_s1026" type="#_x0000_t202" style="position:absolute;margin-left:324.95pt;margin-top:.4pt;width:169.3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" fillcolor="white [3201]" stroked="f" strokeweight=".5pt">
                <v:textbox>
                  <w:txbxContent>
                    <w:p w14:paraId="27AF4CAA" w14:textId="77777777" w:rsidR="00B97F3A" w:rsidRPr="0026791C" w:rsidRDefault="00B97F3A" w:rsidP="00B97F3A">
                      <w:pPr>
                        <w:rPr>
                          <w:rFonts w:ascii="Open Sans" w:eastAsia="Wingdings" w:hAnsi="Open Sans" w:cs="Open Sans"/>
                          <w:b/>
                          <w:bCs/>
                          <w:color w:val="E35105" w:themeColor="accent2"/>
                          <w:sz w:val="15"/>
                          <w:szCs w:val="15"/>
                          <w:lang w:val="es-MX"/>
                        </w:rPr>
                      </w:pPr>
                      <w:r w:rsidRPr="0026791C">
                        <w:rPr>
                          <w:rFonts w:ascii="Open Sans" w:eastAsia="Wingdings" w:hAnsi="Open Sans" w:cs="Open Sans"/>
                          <w:b/>
                          <w:bCs/>
                          <w:color w:val="E35105" w:themeColor="accent2"/>
                          <w:sz w:val="15"/>
                          <w:szCs w:val="15"/>
                          <w:lang w:val="es-MX"/>
                        </w:rPr>
                        <w:t>Clave</w:t>
                      </w:r>
                    </w:p>
                    <w:p w14:paraId="0B1CD886" w14:textId="0C32AB99" w:rsidR="00B97F3A" w:rsidRPr="00B97F3A" w:rsidRDefault="00010109" w:rsidP="00B97F3A">
                      <w:pPr>
                        <w:spacing w:line="180" w:lineRule="exact"/>
                        <w:rPr>
                          <w:rFonts w:ascii="Open Sans" w:eastAsia="Open Sans" w:hAnsi="Open Sans" w:cs="Open Sans"/>
                          <w:sz w:val="14"/>
                          <w:szCs w:val="14"/>
                          <w:lang w:val="es-ES"/>
                        </w:rPr>
                      </w:pPr>
                      <w:r w:rsidRPr="00F971A0">
                        <w:rPr>
                          <w:w w:val="99"/>
                          <w:lang w:val="es-MX"/>
                        </w:rPr>
                        <w:t>□</w:t>
                      </w:r>
                      <w:r w:rsidR="00B97F3A" w:rsidRPr="002B29C2">
                        <w:rPr>
                          <w:rFonts w:ascii="Open Sans" w:eastAsia="Wingdings" w:hAnsi="Open Sans" w:cs="Open Sans"/>
                          <w:color w:val="000000"/>
                          <w:sz w:val="15"/>
                          <w:szCs w:val="15"/>
                          <w:lang w:val="es-MX"/>
                        </w:rPr>
                        <w:t xml:space="preserve"> </w:t>
                      </w:r>
                      <w:r>
                        <w:rPr>
                          <w:rFonts w:ascii="Open Sans" w:eastAsia="Wingdings" w:hAnsi="Open Sans" w:cs="Open Sans"/>
                          <w:color w:val="000000"/>
                          <w:sz w:val="15"/>
                          <w:szCs w:val="15"/>
                          <w:lang w:val="es-MX"/>
                        </w:rPr>
                        <w:t xml:space="preserve">  </w:t>
                      </w:r>
                      <w:r w:rsidR="00B97F3A" w:rsidRPr="00B97F3A">
                        <w:rPr>
                          <w:color w:val="000000"/>
                          <w:sz w:val="15"/>
                          <w:szCs w:val="15"/>
                        </w:rPr>
                        <w:t xml:space="preserve">Se </w:t>
                      </w:r>
                      <w:proofErr w:type="spellStart"/>
                      <w:r w:rsidR="00B97F3A" w:rsidRPr="00B97F3A">
                        <w:rPr>
                          <w:color w:val="000000"/>
                          <w:sz w:val="15"/>
                          <w:szCs w:val="15"/>
                        </w:rPr>
                        <w:t>auditan</w:t>
                      </w:r>
                      <w:proofErr w:type="spellEnd"/>
                      <w:r w:rsidR="00B97F3A" w:rsidRPr="00B97F3A">
                        <w:rPr>
                          <w:color w:val="000000"/>
                          <w:sz w:val="15"/>
                          <w:szCs w:val="15"/>
                        </w:rPr>
                        <w:t xml:space="preserve"> los </w:t>
                      </w:r>
                      <w:proofErr w:type="spellStart"/>
                      <w:r w:rsidR="00B97F3A" w:rsidRPr="00B97F3A">
                        <w:rPr>
                          <w:color w:val="000000"/>
                          <w:sz w:val="15"/>
                          <w:szCs w:val="15"/>
                        </w:rPr>
                        <w:t>eventos</w:t>
                      </w:r>
                      <w:proofErr w:type="spellEnd"/>
                      <w:r w:rsidR="00B97F3A" w:rsidRPr="00B97F3A">
                        <w:rPr>
                          <w:color w:val="000000"/>
                          <w:sz w:val="15"/>
                          <w:szCs w:val="15"/>
                        </w:rPr>
                        <w:t xml:space="preserve"> clave </w:t>
                      </w:r>
                      <w:proofErr w:type="spellStart"/>
                      <w:r w:rsidR="00B97F3A" w:rsidRPr="00B97F3A">
                        <w:rPr>
                          <w:color w:val="000000"/>
                          <w:sz w:val="15"/>
                          <w:szCs w:val="15"/>
                        </w:rPr>
                        <w:t>exitosos</w:t>
                      </w:r>
                      <w:proofErr w:type="spellEnd"/>
                      <w:r w:rsidR="00B97F3A">
                        <w:rPr>
                          <w:rFonts w:ascii="Open Sans" w:eastAsia="Open Sans" w:hAnsi="Open Sans" w:cs="Open Sans"/>
                          <w:sz w:val="14"/>
                          <w:szCs w:val="14"/>
                          <w:lang w:val="es-MX"/>
                        </w:rPr>
                        <w:t xml:space="preserve"> </w:t>
                      </w:r>
                    </w:p>
                    <w:p w14:paraId="5837F336" w14:textId="7CD484D6" w:rsidR="00B97F3A" w:rsidRPr="002B29C2" w:rsidRDefault="00010109" w:rsidP="00966597">
                      <w:pPr>
                        <w:rPr>
                          <w:color w:val="000000"/>
                          <w:sz w:val="15"/>
                          <w:szCs w:val="15"/>
                        </w:rPr>
                      </w:pPr>
                      <w:r w:rsidRPr="003E08CC">
                        <w:rPr>
                          <w:color w:val="E35105" w:themeColor="accent2"/>
                          <w:w w:val="99"/>
                          <w:lang w:val="es-MX"/>
                        </w:rPr>
                        <w:t>●</w:t>
                      </w:r>
                      <w:r w:rsidR="00B97F3A" w:rsidRPr="002B29C2">
                        <w:rPr>
                          <w:color w:val="083D66" w:themeColor="text2"/>
                          <w:sz w:val="15"/>
                          <w:szCs w:val="15"/>
                        </w:rPr>
                        <w:t xml:space="preserve">   </w:t>
                      </w:r>
                      <w:r w:rsidR="00966597" w:rsidRPr="00966597">
                        <w:rPr>
                          <w:color w:val="000000"/>
                          <w:sz w:val="15"/>
                          <w:szCs w:val="15"/>
                        </w:rPr>
                        <w:t xml:space="preserve">Se </w:t>
                      </w:r>
                      <w:proofErr w:type="spellStart"/>
                      <w:r w:rsidR="00966597" w:rsidRPr="00966597">
                        <w:rPr>
                          <w:color w:val="000000"/>
                          <w:sz w:val="15"/>
                          <w:szCs w:val="15"/>
                        </w:rPr>
                        <w:t>auditan</w:t>
                      </w:r>
                      <w:proofErr w:type="spellEnd"/>
                      <w:r w:rsidR="00966597" w:rsidRPr="00966597">
                        <w:rPr>
                          <w:color w:val="000000"/>
                          <w:sz w:val="15"/>
                          <w:szCs w:val="15"/>
                        </w:rPr>
                        <w:t xml:space="preserve"> los </w:t>
                      </w:r>
                      <w:proofErr w:type="spellStart"/>
                      <w:r w:rsidR="00966597" w:rsidRPr="00966597">
                        <w:rPr>
                          <w:color w:val="000000"/>
                          <w:sz w:val="15"/>
                          <w:szCs w:val="15"/>
                        </w:rPr>
                        <w:t>eventos</w:t>
                      </w:r>
                      <w:proofErr w:type="spellEnd"/>
                      <w:r w:rsidR="00966597" w:rsidRPr="00966597">
                        <w:rPr>
                          <w:color w:val="000000"/>
                          <w:sz w:val="15"/>
                          <w:szCs w:val="15"/>
                        </w:rPr>
                        <w:t xml:space="preserve"> </w:t>
                      </w:r>
                      <w:proofErr w:type="spellStart"/>
                      <w:r w:rsidR="00966597" w:rsidRPr="00966597">
                        <w:rPr>
                          <w:color w:val="000000"/>
                          <w:sz w:val="15"/>
                          <w:szCs w:val="15"/>
                        </w:rPr>
                        <w:t>exitosos</w:t>
                      </w:r>
                      <w:proofErr w:type="spellEnd"/>
                      <w:r w:rsidR="00966597" w:rsidRPr="00966597">
                        <w:rPr>
                          <w:color w:val="000000"/>
                          <w:sz w:val="15"/>
                          <w:szCs w:val="15"/>
                        </w:rPr>
                        <w:t xml:space="preserve"> y no </w:t>
                      </w:r>
                      <w:proofErr w:type="spellStart"/>
                      <w:r w:rsidR="00966597" w:rsidRPr="00966597">
                        <w:rPr>
                          <w:color w:val="000000"/>
                          <w:sz w:val="15"/>
                          <w:szCs w:val="15"/>
                        </w:rPr>
                        <w:t>exitosos</w:t>
                      </w:r>
                      <w:proofErr w:type="spellEnd"/>
                    </w:p>
                  </w:txbxContent>
                </v:textbox>
              </v:shape>
            </w:pict>
          </mc:Fallback>
        </mc:AlternateContent>
      </w:r>
      <w:r w:rsidR="00D27415" w:rsidRPr="00B97F3A">
        <mc:AlternateContent>
          <mc:Choice Requires="wps">
            <w:drawing>
              <wp:anchor distT="0" distB="0" distL="114300" distR="114300" simplePos="0" relativeHeight="251660288" behindDoc="0" locked="0" layoutInCell="1" allowOverlap="1" wp14:anchorId="247172FB" wp14:editId="02B9C821">
                <wp:simplePos x="0" y="0"/>
                <wp:positionH relativeFrom="column">
                  <wp:posOffset>-85458</wp:posOffset>
                </wp:positionH>
                <wp:positionV relativeFrom="paragraph">
                  <wp:posOffset>3175</wp:posOffset>
                </wp:positionV>
                <wp:extent cx="3990886" cy="1726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90886" cy="1726250"/>
                        </a:xfrm>
                        <a:prstGeom prst="rect">
                          <a:avLst/>
                        </a:prstGeom>
                        <a:noFill/>
                        <a:ln w="6350">
                          <a:noFill/>
                        </a:ln>
                      </wps:spPr>
                      <wps:txbx>
                        <w:txbxContent>
                          <w:p w14:paraId="757A3BE6" w14:textId="77777777" w:rsidR="00B97F3A" w:rsidRPr="00D06CBC" w:rsidRDefault="00B97F3A" w:rsidP="00B97F3A">
                            <w:pPr>
                              <w:rPr>
                                <w:rFonts w:ascii="Open Sans" w:eastAsia="Wingdings" w:hAnsi="Open Sans" w:cs="Open Sans"/>
                                <w:b/>
                                <w:bCs/>
                                <w:color w:val="E35105" w:themeColor="accent2"/>
                                <w:sz w:val="15"/>
                                <w:szCs w:val="15"/>
                                <w:lang w:val="es-MX"/>
                              </w:rPr>
                            </w:pPr>
                            <w:r w:rsidRPr="00D06CBC">
                              <w:rPr>
                                <w:rFonts w:ascii="Open Sans" w:eastAsia="Wingdings" w:hAnsi="Open Sans" w:cs="Open Sans"/>
                                <w:b/>
                                <w:bCs/>
                                <w:color w:val="E35105" w:themeColor="accent2"/>
                                <w:sz w:val="15"/>
                                <w:szCs w:val="15"/>
                                <w:lang w:val="es-MX"/>
                              </w:rPr>
                              <w:t>Notas</w:t>
                            </w:r>
                          </w:p>
                          <w:p w14:paraId="625594B8" w14:textId="77777777" w:rsidR="00241E64" w:rsidRPr="00241E64" w:rsidRDefault="00241E64" w:rsidP="00241E64">
                            <w:pPr>
                              <w:pStyle w:val="ListParagraph"/>
                              <w:numPr>
                                <w:ilvl w:val="0"/>
                                <w:numId w:val="15"/>
                              </w:numPr>
                              <w:spacing w:line="240" w:lineRule="auto"/>
                              <w:ind w:left="648"/>
                              <w:rPr>
                                <w:rFonts w:ascii="Calibri" w:hAnsi="Calibri" w:cstheme="minorHAnsi"/>
                                <w:color w:val="000000"/>
                                <w:sz w:val="15"/>
                                <w:szCs w:val="15"/>
                              </w:rPr>
                            </w:pPr>
                            <w:r w:rsidRPr="00241E64">
                              <w:rPr>
                                <w:rFonts w:ascii="Calibri" w:hAnsi="Calibri" w:cstheme="minorHAnsi"/>
                                <w:color w:val="000000"/>
                                <w:sz w:val="15"/>
                                <w:szCs w:val="15"/>
                              </w:rPr>
                              <w:t xml:space="preserve">Las </w:t>
                            </w:r>
                            <w:proofErr w:type="spellStart"/>
                            <w:r w:rsidRPr="00241E64">
                              <w:rPr>
                                <w:rFonts w:ascii="Calibri" w:hAnsi="Calibri" w:cstheme="minorHAnsi"/>
                                <w:color w:val="000000"/>
                                <w:sz w:val="15"/>
                                <w:szCs w:val="15"/>
                              </w:rPr>
                              <w:t>ediciones</w:t>
                            </w:r>
                            <w:proofErr w:type="spellEnd"/>
                            <w:r w:rsidRPr="00241E64">
                              <w:rPr>
                                <w:rFonts w:ascii="Calibri" w:hAnsi="Calibri" w:cstheme="minorHAnsi"/>
                                <w:color w:val="000000"/>
                                <w:sz w:val="15"/>
                                <w:szCs w:val="15"/>
                              </w:rPr>
                              <w:t xml:space="preserve"> Audit Trail </w:t>
                            </w:r>
                            <w:proofErr w:type="spellStart"/>
                            <w:r w:rsidRPr="00241E64">
                              <w:rPr>
                                <w:rFonts w:ascii="Calibri" w:hAnsi="Calibri" w:cstheme="minorHAnsi"/>
                                <w:color w:val="000000"/>
                                <w:sz w:val="15"/>
                                <w:szCs w:val="15"/>
                              </w:rPr>
                              <w:t>están</w:t>
                            </w:r>
                            <w:proofErr w:type="spellEnd"/>
                            <w:r w:rsidRPr="00241E64">
                              <w:rPr>
                                <w:rFonts w:ascii="Calibri" w:hAnsi="Calibri" w:cstheme="minorHAnsi"/>
                                <w:color w:val="000000"/>
                                <w:sz w:val="15"/>
                                <w:szCs w:val="15"/>
                              </w:rPr>
                              <w:t xml:space="preserve"> </w:t>
                            </w:r>
                            <w:proofErr w:type="spellStart"/>
                            <w:r w:rsidRPr="00241E64">
                              <w:rPr>
                                <w:rFonts w:ascii="Calibri" w:hAnsi="Calibri" w:cstheme="minorHAnsi"/>
                                <w:color w:val="000000"/>
                                <w:sz w:val="15"/>
                                <w:szCs w:val="15"/>
                              </w:rPr>
                              <w:t>disponibles</w:t>
                            </w:r>
                            <w:proofErr w:type="spellEnd"/>
                            <w:r w:rsidRPr="00241E64">
                              <w:rPr>
                                <w:rFonts w:ascii="Calibri" w:hAnsi="Calibri" w:cstheme="minorHAnsi"/>
                                <w:color w:val="000000"/>
                                <w:sz w:val="15"/>
                                <w:szCs w:val="15"/>
                              </w:rPr>
                              <w:t xml:space="preserve"> para </w:t>
                            </w:r>
                            <w:proofErr w:type="spellStart"/>
                            <w:r w:rsidRPr="00241E64">
                              <w:rPr>
                                <w:rFonts w:ascii="Calibri" w:hAnsi="Calibri" w:cstheme="minorHAnsi"/>
                                <w:color w:val="000000"/>
                                <w:sz w:val="15"/>
                                <w:szCs w:val="15"/>
                              </w:rPr>
                              <w:t>su</w:t>
                            </w:r>
                            <w:proofErr w:type="spellEnd"/>
                            <w:r w:rsidRPr="00241E64">
                              <w:rPr>
                                <w:rFonts w:ascii="Calibri" w:hAnsi="Calibri" w:cstheme="minorHAnsi"/>
                                <w:color w:val="000000"/>
                                <w:sz w:val="15"/>
                                <w:szCs w:val="15"/>
                              </w:rPr>
                              <w:t xml:space="preserve"> </w:t>
                            </w:r>
                            <w:proofErr w:type="spellStart"/>
                            <w:r w:rsidRPr="00241E64">
                              <w:rPr>
                                <w:rFonts w:ascii="Calibri" w:hAnsi="Calibri" w:cstheme="minorHAnsi"/>
                                <w:color w:val="000000"/>
                                <w:sz w:val="15"/>
                                <w:szCs w:val="15"/>
                              </w:rPr>
                              <w:t>compra</w:t>
                            </w:r>
                            <w:proofErr w:type="spellEnd"/>
                            <w:r w:rsidRPr="00241E64">
                              <w:rPr>
                                <w:rFonts w:ascii="Calibri" w:hAnsi="Calibri" w:cstheme="minorHAnsi"/>
                                <w:color w:val="000000"/>
                                <w:sz w:val="15"/>
                                <w:szCs w:val="15"/>
                              </w:rPr>
                              <w:t xml:space="preserve"> para Laserfiche </w:t>
                            </w:r>
                            <w:proofErr w:type="spellStart"/>
                            <w:r w:rsidRPr="00241E64">
                              <w:rPr>
                                <w:rFonts w:ascii="Calibri" w:hAnsi="Calibri" w:cstheme="minorHAnsi"/>
                                <w:color w:val="000000"/>
                                <w:sz w:val="15"/>
                                <w:szCs w:val="15"/>
                              </w:rPr>
                              <w:t>Avante</w:t>
                            </w:r>
                            <w:proofErr w:type="spellEnd"/>
                            <w:r w:rsidRPr="00241E64">
                              <w:rPr>
                                <w:rFonts w:ascii="Calibri" w:hAnsi="Calibri" w:cstheme="minorHAnsi"/>
                                <w:color w:val="000000"/>
                                <w:sz w:val="15"/>
                                <w:szCs w:val="15"/>
                              </w:rPr>
                              <w:t xml:space="preserve"> y </w:t>
                            </w:r>
                            <w:proofErr w:type="spellStart"/>
                            <w:r w:rsidRPr="00241E64">
                              <w:rPr>
                                <w:rFonts w:ascii="Calibri" w:hAnsi="Calibri" w:cstheme="minorHAnsi"/>
                                <w:color w:val="000000"/>
                                <w:sz w:val="15"/>
                                <w:szCs w:val="15"/>
                              </w:rPr>
                              <w:t>versiones</w:t>
                            </w:r>
                            <w:proofErr w:type="spellEnd"/>
                            <w:r w:rsidRPr="00241E64">
                              <w:rPr>
                                <w:rFonts w:ascii="Calibri" w:hAnsi="Calibri" w:cstheme="minorHAnsi"/>
                                <w:color w:val="000000"/>
                                <w:sz w:val="15"/>
                                <w:szCs w:val="15"/>
                              </w:rPr>
                              <w:t xml:space="preserve"> </w:t>
                            </w:r>
                            <w:proofErr w:type="spellStart"/>
                            <w:r w:rsidRPr="00241E64">
                              <w:rPr>
                                <w:rFonts w:ascii="Calibri" w:hAnsi="Calibri" w:cstheme="minorHAnsi"/>
                                <w:color w:val="000000"/>
                                <w:sz w:val="15"/>
                                <w:szCs w:val="15"/>
                              </w:rPr>
                              <w:t>antiguas</w:t>
                            </w:r>
                            <w:proofErr w:type="spellEnd"/>
                            <w:r w:rsidRPr="00241E64">
                              <w:rPr>
                                <w:rFonts w:ascii="Calibri" w:hAnsi="Calibri" w:cstheme="minorHAnsi"/>
                                <w:color w:val="000000"/>
                                <w:sz w:val="15"/>
                                <w:szCs w:val="15"/>
                              </w:rPr>
                              <w:t xml:space="preserve"> de los </w:t>
                            </w:r>
                            <w:proofErr w:type="spellStart"/>
                            <w:r w:rsidRPr="00241E64">
                              <w:rPr>
                                <w:rFonts w:ascii="Calibri" w:hAnsi="Calibri" w:cstheme="minorHAnsi"/>
                                <w:color w:val="000000"/>
                                <w:sz w:val="15"/>
                                <w:szCs w:val="15"/>
                              </w:rPr>
                              <w:t>sistemas</w:t>
                            </w:r>
                            <w:proofErr w:type="spellEnd"/>
                            <w:r w:rsidRPr="00241E64">
                              <w:rPr>
                                <w:rFonts w:ascii="Calibri" w:hAnsi="Calibri" w:cstheme="minorHAnsi"/>
                                <w:color w:val="000000"/>
                                <w:sz w:val="15"/>
                                <w:szCs w:val="15"/>
                              </w:rPr>
                              <w:t xml:space="preserve"> de Laserfiche Team/United.</w:t>
                            </w:r>
                          </w:p>
                          <w:p w14:paraId="08374704" w14:textId="77777777" w:rsidR="00241E64" w:rsidRPr="00241E64" w:rsidRDefault="00241E64" w:rsidP="00241E64">
                            <w:pPr>
                              <w:pStyle w:val="ListParagraph"/>
                              <w:numPr>
                                <w:ilvl w:val="0"/>
                                <w:numId w:val="15"/>
                              </w:numPr>
                              <w:spacing w:line="240" w:lineRule="auto"/>
                              <w:ind w:left="648"/>
                              <w:rPr>
                                <w:rFonts w:ascii="Calibri" w:hAnsi="Calibri" w:cstheme="minorHAnsi"/>
                                <w:color w:val="000000"/>
                                <w:sz w:val="15"/>
                                <w:szCs w:val="15"/>
                              </w:rPr>
                            </w:pPr>
                            <w:r w:rsidRPr="00241E64">
                              <w:rPr>
                                <w:rFonts w:ascii="Calibri" w:hAnsi="Calibri" w:cstheme="minorHAnsi"/>
                                <w:color w:val="000000"/>
                                <w:sz w:val="15"/>
                                <w:szCs w:val="15"/>
                              </w:rPr>
                              <w:t xml:space="preserve">Laserfiche Cloud, Laserfiche Rio y Subscription </w:t>
                            </w:r>
                            <w:proofErr w:type="spellStart"/>
                            <w:r w:rsidRPr="00241E64">
                              <w:rPr>
                                <w:rFonts w:ascii="Calibri" w:hAnsi="Calibri" w:cstheme="minorHAnsi"/>
                                <w:color w:val="000000"/>
                                <w:sz w:val="15"/>
                                <w:szCs w:val="15"/>
                              </w:rPr>
                              <w:t>incluyen</w:t>
                            </w:r>
                            <w:proofErr w:type="spellEnd"/>
                            <w:r w:rsidRPr="00241E64">
                              <w:rPr>
                                <w:rFonts w:ascii="Calibri" w:hAnsi="Calibri" w:cstheme="minorHAnsi"/>
                                <w:color w:val="000000"/>
                                <w:sz w:val="15"/>
                                <w:szCs w:val="15"/>
                              </w:rPr>
                              <w:t xml:space="preserve"> Audit Trail </w:t>
                            </w:r>
                            <w:proofErr w:type="spellStart"/>
                            <w:r w:rsidRPr="00241E64">
                              <w:rPr>
                                <w:rFonts w:ascii="Calibri" w:hAnsi="Calibri" w:cstheme="minorHAnsi"/>
                                <w:color w:val="000000"/>
                                <w:sz w:val="15"/>
                                <w:szCs w:val="15"/>
                              </w:rPr>
                              <w:t>edición</w:t>
                            </w:r>
                            <w:proofErr w:type="spellEnd"/>
                            <w:r w:rsidRPr="00241E64">
                              <w:rPr>
                                <w:rFonts w:ascii="Calibri" w:hAnsi="Calibri" w:cstheme="minorHAnsi"/>
                                <w:color w:val="000000"/>
                                <w:sz w:val="15"/>
                                <w:szCs w:val="15"/>
                              </w:rPr>
                              <w:t xml:space="preserve"> </w:t>
                            </w:r>
                            <w:proofErr w:type="spellStart"/>
                            <w:r w:rsidRPr="00241E64">
                              <w:rPr>
                                <w:rFonts w:ascii="Calibri" w:hAnsi="Calibri" w:cstheme="minorHAnsi"/>
                                <w:color w:val="000000"/>
                                <w:sz w:val="15"/>
                                <w:szCs w:val="15"/>
                              </w:rPr>
                              <w:t>Avanzada</w:t>
                            </w:r>
                            <w:proofErr w:type="spellEnd"/>
                            <w:r w:rsidRPr="00241E64">
                              <w:rPr>
                                <w:rFonts w:ascii="Calibri" w:hAnsi="Calibri" w:cstheme="minorHAnsi"/>
                                <w:color w:val="000000"/>
                                <w:sz w:val="15"/>
                                <w:szCs w:val="15"/>
                              </w:rPr>
                              <w:t xml:space="preserve"> </w:t>
                            </w:r>
                            <w:proofErr w:type="spellStart"/>
                            <w:r w:rsidRPr="00241E64">
                              <w:rPr>
                                <w:rFonts w:ascii="Calibri" w:hAnsi="Calibri" w:cstheme="minorHAnsi"/>
                                <w:color w:val="000000"/>
                                <w:sz w:val="15"/>
                                <w:szCs w:val="15"/>
                              </w:rPr>
                              <w:t>como</w:t>
                            </w:r>
                            <w:proofErr w:type="spellEnd"/>
                            <w:r w:rsidRPr="00241E64">
                              <w:rPr>
                                <w:rFonts w:ascii="Calibri" w:hAnsi="Calibri" w:cstheme="minorHAnsi"/>
                                <w:color w:val="000000"/>
                                <w:sz w:val="15"/>
                                <w:szCs w:val="15"/>
                              </w:rPr>
                              <w:t xml:space="preserve"> </w:t>
                            </w:r>
                            <w:proofErr w:type="spellStart"/>
                            <w:r w:rsidRPr="00241E64">
                              <w:rPr>
                                <w:rFonts w:ascii="Calibri" w:hAnsi="Calibri" w:cstheme="minorHAnsi"/>
                                <w:color w:val="000000"/>
                                <w:sz w:val="15"/>
                                <w:szCs w:val="15"/>
                              </w:rPr>
                              <w:t>parte</w:t>
                            </w:r>
                            <w:proofErr w:type="spellEnd"/>
                            <w:r w:rsidRPr="00241E64">
                              <w:rPr>
                                <w:rFonts w:ascii="Calibri" w:hAnsi="Calibri" w:cstheme="minorHAnsi"/>
                                <w:color w:val="000000"/>
                                <w:sz w:val="15"/>
                                <w:szCs w:val="15"/>
                              </w:rPr>
                              <w:t xml:space="preserve"> de las </w:t>
                            </w:r>
                            <w:proofErr w:type="spellStart"/>
                            <w:r w:rsidRPr="00241E64">
                              <w:rPr>
                                <w:rFonts w:ascii="Calibri" w:hAnsi="Calibri" w:cstheme="minorHAnsi"/>
                                <w:color w:val="000000"/>
                                <w:sz w:val="15"/>
                                <w:szCs w:val="15"/>
                              </w:rPr>
                              <w:t>licencias</w:t>
                            </w:r>
                            <w:proofErr w:type="spellEnd"/>
                            <w:r w:rsidRPr="00241E64">
                              <w:rPr>
                                <w:rFonts w:ascii="Calibri" w:hAnsi="Calibri" w:cstheme="minorHAnsi"/>
                                <w:color w:val="000000"/>
                                <w:sz w:val="15"/>
                                <w:szCs w:val="15"/>
                              </w:rPr>
                              <w:t xml:space="preserve"> de </w:t>
                            </w:r>
                            <w:proofErr w:type="spellStart"/>
                            <w:r w:rsidRPr="00241E64">
                              <w:rPr>
                                <w:rFonts w:ascii="Calibri" w:hAnsi="Calibri" w:cstheme="minorHAnsi"/>
                                <w:color w:val="000000"/>
                                <w:sz w:val="15"/>
                                <w:szCs w:val="15"/>
                              </w:rPr>
                              <w:t>usuario</w:t>
                            </w:r>
                            <w:proofErr w:type="spellEnd"/>
                            <w:r w:rsidRPr="00241E64">
                              <w:rPr>
                                <w:rFonts w:ascii="Calibri" w:hAnsi="Calibri" w:cstheme="minorHAnsi"/>
                                <w:color w:val="000000"/>
                                <w:sz w:val="15"/>
                                <w:szCs w:val="15"/>
                              </w:rPr>
                              <w:t xml:space="preserve"> con </w:t>
                            </w:r>
                            <w:proofErr w:type="spellStart"/>
                            <w:r w:rsidRPr="00241E64">
                              <w:rPr>
                                <w:rFonts w:ascii="Calibri" w:hAnsi="Calibri" w:cstheme="minorHAnsi"/>
                                <w:color w:val="000000"/>
                                <w:sz w:val="15"/>
                                <w:szCs w:val="15"/>
                              </w:rPr>
                              <w:t>nombre</w:t>
                            </w:r>
                            <w:proofErr w:type="spellEnd"/>
                            <w:r w:rsidRPr="00241E64">
                              <w:rPr>
                                <w:rFonts w:ascii="Calibri" w:hAnsi="Calibri" w:cstheme="minorHAnsi"/>
                                <w:color w:val="000000"/>
                                <w:sz w:val="15"/>
                                <w:szCs w:val="15"/>
                              </w:rPr>
                              <w:t>.</w:t>
                            </w:r>
                          </w:p>
                          <w:p w14:paraId="4BAC14B5" w14:textId="77777777" w:rsidR="00241E64" w:rsidRPr="009F2339" w:rsidRDefault="00241E64" w:rsidP="00241E64">
                            <w:pPr>
                              <w:pStyle w:val="ListParagraph"/>
                              <w:numPr>
                                <w:ilvl w:val="0"/>
                                <w:numId w:val="15"/>
                              </w:numPr>
                              <w:spacing w:line="240" w:lineRule="auto"/>
                              <w:ind w:left="648"/>
                              <w:rPr>
                                <w:rFonts w:ascii="Calibri" w:hAnsi="Calibri" w:cstheme="minorHAnsi"/>
                                <w:color w:val="000000"/>
                                <w:sz w:val="15"/>
                                <w:szCs w:val="15"/>
                                <w:u w:val="single"/>
                              </w:rPr>
                            </w:pPr>
                            <w:hyperlink r:id="rId8" w:anchor="../Subsystems/LFAdmin/Content/Audit_Trail_Editions.htm%3FTocPath%3DLaserfiche%2520Administration%2520Guide%7CLaserfiche%2520Audit%2520Trail%7CHow%2520Does%2520Audit%2520Trail%2520Work%253F%7CAudit%2520Trail%2520Editions%7C_____0" w:history="1">
                              <w:proofErr w:type="spellStart"/>
                              <w:r w:rsidRPr="009F2339">
                                <w:rPr>
                                  <w:rFonts w:ascii="Calibri" w:hAnsi="Calibri" w:cstheme="minorHAnsi"/>
                                  <w:color w:val="0070C0"/>
                                  <w:sz w:val="15"/>
                                  <w:szCs w:val="15"/>
                                  <w:u w:val="single"/>
                                </w:rPr>
                                <w:t>Consulte</w:t>
                              </w:r>
                              <w:proofErr w:type="spellEnd"/>
                              <w:r w:rsidRPr="009F2339">
                                <w:rPr>
                                  <w:rFonts w:ascii="Calibri" w:hAnsi="Calibri" w:cstheme="minorHAnsi"/>
                                  <w:color w:val="0070C0"/>
                                  <w:sz w:val="15"/>
                                  <w:szCs w:val="15"/>
                                  <w:u w:val="single"/>
                                </w:rPr>
                                <w:t xml:space="preserve"> los </w:t>
                              </w:r>
                              <w:proofErr w:type="spellStart"/>
                              <w:r w:rsidRPr="009F2339">
                                <w:rPr>
                                  <w:rFonts w:ascii="Calibri" w:hAnsi="Calibri" w:cstheme="minorHAnsi"/>
                                  <w:color w:val="0070C0"/>
                                  <w:sz w:val="15"/>
                                  <w:szCs w:val="15"/>
                                  <w:u w:val="single"/>
                                </w:rPr>
                                <w:t>archivos</w:t>
                              </w:r>
                              <w:proofErr w:type="spellEnd"/>
                              <w:r w:rsidRPr="009F2339">
                                <w:rPr>
                                  <w:rFonts w:ascii="Calibri" w:hAnsi="Calibri" w:cstheme="minorHAnsi"/>
                                  <w:color w:val="0070C0"/>
                                  <w:sz w:val="15"/>
                                  <w:szCs w:val="15"/>
                                  <w:u w:val="single"/>
                                </w:rPr>
                                <w:t xml:space="preserve"> de </w:t>
                              </w:r>
                              <w:proofErr w:type="spellStart"/>
                              <w:r w:rsidRPr="009F2339">
                                <w:rPr>
                                  <w:rFonts w:ascii="Calibri" w:hAnsi="Calibri" w:cstheme="minorHAnsi"/>
                                  <w:color w:val="0070C0"/>
                                  <w:sz w:val="15"/>
                                  <w:szCs w:val="15"/>
                                  <w:u w:val="single"/>
                                </w:rPr>
                                <w:t>ayuda</w:t>
                              </w:r>
                              <w:proofErr w:type="spellEnd"/>
                              <w:r w:rsidRPr="009F2339">
                                <w:rPr>
                                  <w:rFonts w:ascii="Calibri" w:hAnsi="Calibri" w:cstheme="minorHAnsi"/>
                                  <w:color w:val="0070C0"/>
                                  <w:sz w:val="15"/>
                                  <w:szCs w:val="15"/>
                                  <w:u w:val="single"/>
                                </w:rPr>
                                <w:t xml:space="preserve"> para </w:t>
                              </w:r>
                              <w:proofErr w:type="spellStart"/>
                              <w:r w:rsidRPr="009F2339">
                                <w:rPr>
                                  <w:rFonts w:ascii="Calibri" w:hAnsi="Calibri" w:cstheme="minorHAnsi"/>
                                  <w:color w:val="0070C0"/>
                                  <w:sz w:val="15"/>
                                  <w:szCs w:val="15"/>
                                  <w:u w:val="single"/>
                                </w:rPr>
                                <w:t>ver</w:t>
                              </w:r>
                              <w:proofErr w:type="spellEnd"/>
                              <w:r w:rsidRPr="009F2339">
                                <w:rPr>
                                  <w:rFonts w:ascii="Calibri" w:hAnsi="Calibri" w:cstheme="minorHAnsi"/>
                                  <w:color w:val="0070C0"/>
                                  <w:sz w:val="15"/>
                                  <w:szCs w:val="15"/>
                                  <w:u w:val="single"/>
                                </w:rPr>
                                <w:t xml:space="preserve"> la </w:t>
                              </w:r>
                              <w:proofErr w:type="spellStart"/>
                              <w:r w:rsidRPr="009F2339">
                                <w:rPr>
                                  <w:rFonts w:ascii="Calibri" w:hAnsi="Calibri" w:cstheme="minorHAnsi"/>
                                  <w:color w:val="0070C0"/>
                                  <w:sz w:val="15"/>
                                  <w:szCs w:val="15"/>
                                  <w:u w:val="single"/>
                                </w:rPr>
                                <w:t>lista</w:t>
                              </w:r>
                              <w:proofErr w:type="spellEnd"/>
                              <w:r w:rsidRPr="009F2339">
                                <w:rPr>
                                  <w:rFonts w:ascii="Calibri" w:hAnsi="Calibri" w:cstheme="minorHAnsi"/>
                                  <w:color w:val="0070C0"/>
                                  <w:sz w:val="15"/>
                                  <w:szCs w:val="15"/>
                                  <w:u w:val="single"/>
                                </w:rPr>
                                <w:t xml:space="preserve"> </w:t>
                              </w:r>
                              <w:proofErr w:type="spellStart"/>
                              <w:r w:rsidRPr="009F2339">
                                <w:rPr>
                                  <w:rFonts w:ascii="Calibri" w:hAnsi="Calibri" w:cstheme="minorHAnsi"/>
                                  <w:color w:val="0070C0"/>
                                  <w:sz w:val="15"/>
                                  <w:szCs w:val="15"/>
                                  <w:u w:val="single"/>
                                </w:rPr>
                                <w:t>completa</w:t>
                              </w:r>
                              <w:proofErr w:type="spellEnd"/>
                              <w:r w:rsidRPr="009F2339">
                                <w:rPr>
                                  <w:rFonts w:ascii="Calibri" w:hAnsi="Calibri" w:cstheme="minorHAnsi"/>
                                  <w:color w:val="0070C0"/>
                                  <w:sz w:val="15"/>
                                  <w:szCs w:val="15"/>
                                  <w:u w:val="single"/>
                                </w:rPr>
                                <w:t xml:space="preserve"> de funciones de cada edi</w:t>
                              </w:r>
                              <w:r w:rsidRPr="009F2339">
                                <w:rPr>
                                  <w:rFonts w:ascii="Calibri" w:hAnsi="Calibri" w:cstheme="minorHAnsi"/>
                                  <w:color w:val="0070C0"/>
                                  <w:sz w:val="15"/>
                                  <w:szCs w:val="15"/>
                                  <w:u w:val="single"/>
                                </w:rPr>
                                <w:t>c</w:t>
                              </w:r>
                              <w:r w:rsidRPr="009F2339">
                                <w:rPr>
                                  <w:rFonts w:ascii="Calibri" w:hAnsi="Calibri" w:cstheme="minorHAnsi"/>
                                  <w:color w:val="0070C0"/>
                                  <w:sz w:val="15"/>
                                  <w:szCs w:val="15"/>
                                  <w:u w:val="single"/>
                                </w:rPr>
                                <w:t>ión.</w:t>
                              </w:r>
                            </w:hyperlink>
                          </w:p>
                          <w:p w14:paraId="076B48B6" w14:textId="1C5E2246" w:rsidR="00B97F3A" w:rsidRPr="0081368C" w:rsidRDefault="00B97F3A" w:rsidP="00241E64">
                            <w:pPr>
                              <w:pStyle w:val="HeaderChar"/>
                              <w:spacing w:line="240" w:lineRule="auto"/>
                              <w:rPr>
                                <w:rFonts w:cstheme="minorHAnsi"/>
                                <w:color w:val="00000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172FB" id="Text Box 3" o:spid="_x0000_s1027" type="#_x0000_t202" style="position:absolute;margin-left:-6.75pt;margin-top:.25pt;width:314.25pt;height:1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" filled="f" stroked="f" strokeweight=".5pt">
                <v:textbox>
                  <w:txbxContent>
                    <w:p w14:paraId="757A3BE6" w14:textId="77777777" w:rsidR="00B97F3A" w:rsidRPr="00D06CBC" w:rsidRDefault="00B97F3A" w:rsidP="00B97F3A">
                      <w:pPr>
                        <w:rPr>
                          <w:rFonts w:ascii="Open Sans" w:eastAsia="Wingdings" w:hAnsi="Open Sans" w:cs="Open Sans"/>
                          <w:b/>
                          <w:bCs/>
                          <w:color w:val="E35105" w:themeColor="accent2"/>
                          <w:sz w:val="15"/>
                          <w:szCs w:val="15"/>
                          <w:lang w:val="es-MX"/>
                        </w:rPr>
                      </w:pPr>
                      <w:r w:rsidRPr="00D06CBC">
                        <w:rPr>
                          <w:rFonts w:ascii="Open Sans" w:eastAsia="Wingdings" w:hAnsi="Open Sans" w:cs="Open Sans"/>
                          <w:b/>
                          <w:bCs/>
                          <w:color w:val="E35105" w:themeColor="accent2"/>
                          <w:sz w:val="15"/>
                          <w:szCs w:val="15"/>
                          <w:lang w:val="es-MX"/>
                        </w:rPr>
                        <w:t>Notas</w:t>
                      </w:r>
                    </w:p>
                    <w:p w14:paraId="625594B8" w14:textId="77777777" w:rsidR="00241E64" w:rsidRPr="00241E64" w:rsidRDefault="00241E64" w:rsidP="00241E64">
                      <w:pPr>
                        <w:pStyle w:val="ListParagraph"/>
                        <w:numPr>
                          <w:ilvl w:val="0"/>
                          <w:numId w:val="15"/>
                        </w:numPr>
                        <w:spacing w:line="240" w:lineRule="auto"/>
                        <w:ind w:left="648"/>
                        <w:rPr>
                          <w:rFonts w:ascii="Calibri" w:hAnsi="Calibri" w:cstheme="minorHAnsi"/>
                          <w:color w:val="000000"/>
                          <w:sz w:val="15"/>
                          <w:szCs w:val="15"/>
                        </w:rPr>
                      </w:pPr>
                      <w:r w:rsidRPr="00241E64">
                        <w:rPr>
                          <w:rFonts w:ascii="Calibri" w:hAnsi="Calibri" w:cstheme="minorHAnsi"/>
                          <w:color w:val="000000"/>
                          <w:sz w:val="15"/>
                          <w:szCs w:val="15"/>
                        </w:rPr>
                        <w:t xml:space="preserve">Las </w:t>
                      </w:r>
                      <w:proofErr w:type="spellStart"/>
                      <w:r w:rsidRPr="00241E64">
                        <w:rPr>
                          <w:rFonts w:ascii="Calibri" w:hAnsi="Calibri" w:cstheme="minorHAnsi"/>
                          <w:color w:val="000000"/>
                          <w:sz w:val="15"/>
                          <w:szCs w:val="15"/>
                        </w:rPr>
                        <w:t>ediciones</w:t>
                      </w:r>
                      <w:proofErr w:type="spellEnd"/>
                      <w:r w:rsidRPr="00241E64">
                        <w:rPr>
                          <w:rFonts w:ascii="Calibri" w:hAnsi="Calibri" w:cstheme="minorHAnsi"/>
                          <w:color w:val="000000"/>
                          <w:sz w:val="15"/>
                          <w:szCs w:val="15"/>
                        </w:rPr>
                        <w:t xml:space="preserve"> Audit Trail </w:t>
                      </w:r>
                      <w:proofErr w:type="spellStart"/>
                      <w:r w:rsidRPr="00241E64">
                        <w:rPr>
                          <w:rFonts w:ascii="Calibri" w:hAnsi="Calibri" w:cstheme="minorHAnsi"/>
                          <w:color w:val="000000"/>
                          <w:sz w:val="15"/>
                          <w:szCs w:val="15"/>
                        </w:rPr>
                        <w:t>están</w:t>
                      </w:r>
                      <w:proofErr w:type="spellEnd"/>
                      <w:r w:rsidRPr="00241E64">
                        <w:rPr>
                          <w:rFonts w:ascii="Calibri" w:hAnsi="Calibri" w:cstheme="minorHAnsi"/>
                          <w:color w:val="000000"/>
                          <w:sz w:val="15"/>
                          <w:szCs w:val="15"/>
                        </w:rPr>
                        <w:t xml:space="preserve"> </w:t>
                      </w:r>
                      <w:proofErr w:type="spellStart"/>
                      <w:r w:rsidRPr="00241E64">
                        <w:rPr>
                          <w:rFonts w:ascii="Calibri" w:hAnsi="Calibri" w:cstheme="minorHAnsi"/>
                          <w:color w:val="000000"/>
                          <w:sz w:val="15"/>
                          <w:szCs w:val="15"/>
                        </w:rPr>
                        <w:t>disponibles</w:t>
                      </w:r>
                      <w:proofErr w:type="spellEnd"/>
                      <w:r w:rsidRPr="00241E64">
                        <w:rPr>
                          <w:rFonts w:ascii="Calibri" w:hAnsi="Calibri" w:cstheme="minorHAnsi"/>
                          <w:color w:val="000000"/>
                          <w:sz w:val="15"/>
                          <w:szCs w:val="15"/>
                        </w:rPr>
                        <w:t xml:space="preserve"> para </w:t>
                      </w:r>
                      <w:proofErr w:type="spellStart"/>
                      <w:r w:rsidRPr="00241E64">
                        <w:rPr>
                          <w:rFonts w:ascii="Calibri" w:hAnsi="Calibri" w:cstheme="minorHAnsi"/>
                          <w:color w:val="000000"/>
                          <w:sz w:val="15"/>
                          <w:szCs w:val="15"/>
                        </w:rPr>
                        <w:t>su</w:t>
                      </w:r>
                      <w:proofErr w:type="spellEnd"/>
                      <w:r w:rsidRPr="00241E64">
                        <w:rPr>
                          <w:rFonts w:ascii="Calibri" w:hAnsi="Calibri" w:cstheme="minorHAnsi"/>
                          <w:color w:val="000000"/>
                          <w:sz w:val="15"/>
                          <w:szCs w:val="15"/>
                        </w:rPr>
                        <w:t xml:space="preserve"> </w:t>
                      </w:r>
                      <w:proofErr w:type="spellStart"/>
                      <w:r w:rsidRPr="00241E64">
                        <w:rPr>
                          <w:rFonts w:ascii="Calibri" w:hAnsi="Calibri" w:cstheme="minorHAnsi"/>
                          <w:color w:val="000000"/>
                          <w:sz w:val="15"/>
                          <w:szCs w:val="15"/>
                        </w:rPr>
                        <w:t>compra</w:t>
                      </w:r>
                      <w:proofErr w:type="spellEnd"/>
                      <w:r w:rsidRPr="00241E64">
                        <w:rPr>
                          <w:rFonts w:ascii="Calibri" w:hAnsi="Calibri" w:cstheme="minorHAnsi"/>
                          <w:color w:val="000000"/>
                          <w:sz w:val="15"/>
                          <w:szCs w:val="15"/>
                        </w:rPr>
                        <w:t xml:space="preserve"> para Laserfiche </w:t>
                      </w:r>
                      <w:proofErr w:type="spellStart"/>
                      <w:r w:rsidRPr="00241E64">
                        <w:rPr>
                          <w:rFonts w:ascii="Calibri" w:hAnsi="Calibri" w:cstheme="minorHAnsi"/>
                          <w:color w:val="000000"/>
                          <w:sz w:val="15"/>
                          <w:szCs w:val="15"/>
                        </w:rPr>
                        <w:t>Avante</w:t>
                      </w:r>
                      <w:proofErr w:type="spellEnd"/>
                      <w:r w:rsidRPr="00241E64">
                        <w:rPr>
                          <w:rFonts w:ascii="Calibri" w:hAnsi="Calibri" w:cstheme="minorHAnsi"/>
                          <w:color w:val="000000"/>
                          <w:sz w:val="15"/>
                          <w:szCs w:val="15"/>
                        </w:rPr>
                        <w:t xml:space="preserve"> y </w:t>
                      </w:r>
                      <w:proofErr w:type="spellStart"/>
                      <w:r w:rsidRPr="00241E64">
                        <w:rPr>
                          <w:rFonts w:ascii="Calibri" w:hAnsi="Calibri" w:cstheme="minorHAnsi"/>
                          <w:color w:val="000000"/>
                          <w:sz w:val="15"/>
                          <w:szCs w:val="15"/>
                        </w:rPr>
                        <w:t>versiones</w:t>
                      </w:r>
                      <w:proofErr w:type="spellEnd"/>
                      <w:r w:rsidRPr="00241E64">
                        <w:rPr>
                          <w:rFonts w:ascii="Calibri" w:hAnsi="Calibri" w:cstheme="minorHAnsi"/>
                          <w:color w:val="000000"/>
                          <w:sz w:val="15"/>
                          <w:szCs w:val="15"/>
                        </w:rPr>
                        <w:t xml:space="preserve"> </w:t>
                      </w:r>
                      <w:proofErr w:type="spellStart"/>
                      <w:r w:rsidRPr="00241E64">
                        <w:rPr>
                          <w:rFonts w:ascii="Calibri" w:hAnsi="Calibri" w:cstheme="minorHAnsi"/>
                          <w:color w:val="000000"/>
                          <w:sz w:val="15"/>
                          <w:szCs w:val="15"/>
                        </w:rPr>
                        <w:t>antiguas</w:t>
                      </w:r>
                      <w:proofErr w:type="spellEnd"/>
                      <w:r w:rsidRPr="00241E64">
                        <w:rPr>
                          <w:rFonts w:ascii="Calibri" w:hAnsi="Calibri" w:cstheme="minorHAnsi"/>
                          <w:color w:val="000000"/>
                          <w:sz w:val="15"/>
                          <w:szCs w:val="15"/>
                        </w:rPr>
                        <w:t xml:space="preserve"> de los </w:t>
                      </w:r>
                      <w:proofErr w:type="spellStart"/>
                      <w:r w:rsidRPr="00241E64">
                        <w:rPr>
                          <w:rFonts w:ascii="Calibri" w:hAnsi="Calibri" w:cstheme="minorHAnsi"/>
                          <w:color w:val="000000"/>
                          <w:sz w:val="15"/>
                          <w:szCs w:val="15"/>
                        </w:rPr>
                        <w:t>sistemas</w:t>
                      </w:r>
                      <w:proofErr w:type="spellEnd"/>
                      <w:r w:rsidRPr="00241E64">
                        <w:rPr>
                          <w:rFonts w:ascii="Calibri" w:hAnsi="Calibri" w:cstheme="minorHAnsi"/>
                          <w:color w:val="000000"/>
                          <w:sz w:val="15"/>
                          <w:szCs w:val="15"/>
                        </w:rPr>
                        <w:t xml:space="preserve"> de Laserfiche Team/United.</w:t>
                      </w:r>
                    </w:p>
                    <w:p w14:paraId="08374704" w14:textId="77777777" w:rsidR="00241E64" w:rsidRPr="00241E64" w:rsidRDefault="00241E64" w:rsidP="00241E64">
                      <w:pPr>
                        <w:pStyle w:val="ListParagraph"/>
                        <w:numPr>
                          <w:ilvl w:val="0"/>
                          <w:numId w:val="15"/>
                        </w:numPr>
                        <w:spacing w:line="240" w:lineRule="auto"/>
                        <w:ind w:left="648"/>
                        <w:rPr>
                          <w:rFonts w:ascii="Calibri" w:hAnsi="Calibri" w:cstheme="minorHAnsi"/>
                          <w:color w:val="000000"/>
                          <w:sz w:val="15"/>
                          <w:szCs w:val="15"/>
                        </w:rPr>
                      </w:pPr>
                      <w:r w:rsidRPr="00241E64">
                        <w:rPr>
                          <w:rFonts w:ascii="Calibri" w:hAnsi="Calibri" w:cstheme="minorHAnsi"/>
                          <w:color w:val="000000"/>
                          <w:sz w:val="15"/>
                          <w:szCs w:val="15"/>
                        </w:rPr>
                        <w:t xml:space="preserve">Laserfiche Cloud, Laserfiche Rio y Subscription </w:t>
                      </w:r>
                      <w:proofErr w:type="spellStart"/>
                      <w:r w:rsidRPr="00241E64">
                        <w:rPr>
                          <w:rFonts w:ascii="Calibri" w:hAnsi="Calibri" w:cstheme="minorHAnsi"/>
                          <w:color w:val="000000"/>
                          <w:sz w:val="15"/>
                          <w:szCs w:val="15"/>
                        </w:rPr>
                        <w:t>incluyen</w:t>
                      </w:r>
                      <w:proofErr w:type="spellEnd"/>
                      <w:r w:rsidRPr="00241E64">
                        <w:rPr>
                          <w:rFonts w:ascii="Calibri" w:hAnsi="Calibri" w:cstheme="minorHAnsi"/>
                          <w:color w:val="000000"/>
                          <w:sz w:val="15"/>
                          <w:szCs w:val="15"/>
                        </w:rPr>
                        <w:t xml:space="preserve"> Audit Trail </w:t>
                      </w:r>
                      <w:proofErr w:type="spellStart"/>
                      <w:r w:rsidRPr="00241E64">
                        <w:rPr>
                          <w:rFonts w:ascii="Calibri" w:hAnsi="Calibri" w:cstheme="minorHAnsi"/>
                          <w:color w:val="000000"/>
                          <w:sz w:val="15"/>
                          <w:szCs w:val="15"/>
                        </w:rPr>
                        <w:t>edición</w:t>
                      </w:r>
                      <w:proofErr w:type="spellEnd"/>
                      <w:r w:rsidRPr="00241E64">
                        <w:rPr>
                          <w:rFonts w:ascii="Calibri" w:hAnsi="Calibri" w:cstheme="minorHAnsi"/>
                          <w:color w:val="000000"/>
                          <w:sz w:val="15"/>
                          <w:szCs w:val="15"/>
                        </w:rPr>
                        <w:t xml:space="preserve"> </w:t>
                      </w:r>
                      <w:proofErr w:type="spellStart"/>
                      <w:r w:rsidRPr="00241E64">
                        <w:rPr>
                          <w:rFonts w:ascii="Calibri" w:hAnsi="Calibri" w:cstheme="minorHAnsi"/>
                          <w:color w:val="000000"/>
                          <w:sz w:val="15"/>
                          <w:szCs w:val="15"/>
                        </w:rPr>
                        <w:t>Avanzada</w:t>
                      </w:r>
                      <w:proofErr w:type="spellEnd"/>
                      <w:r w:rsidRPr="00241E64">
                        <w:rPr>
                          <w:rFonts w:ascii="Calibri" w:hAnsi="Calibri" w:cstheme="minorHAnsi"/>
                          <w:color w:val="000000"/>
                          <w:sz w:val="15"/>
                          <w:szCs w:val="15"/>
                        </w:rPr>
                        <w:t xml:space="preserve"> </w:t>
                      </w:r>
                      <w:proofErr w:type="spellStart"/>
                      <w:r w:rsidRPr="00241E64">
                        <w:rPr>
                          <w:rFonts w:ascii="Calibri" w:hAnsi="Calibri" w:cstheme="minorHAnsi"/>
                          <w:color w:val="000000"/>
                          <w:sz w:val="15"/>
                          <w:szCs w:val="15"/>
                        </w:rPr>
                        <w:t>como</w:t>
                      </w:r>
                      <w:proofErr w:type="spellEnd"/>
                      <w:r w:rsidRPr="00241E64">
                        <w:rPr>
                          <w:rFonts w:ascii="Calibri" w:hAnsi="Calibri" w:cstheme="minorHAnsi"/>
                          <w:color w:val="000000"/>
                          <w:sz w:val="15"/>
                          <w:szCs w:val="15"/>
                        </w:rPr>
                        <w:t xml:space="preserve"> </w:t>
                      </w:r>
                      <w:proofErr w:type="spellStart"/>
                      <w:r w:rsidRPr="00241E64">
                        <w:rPr>
                          <w:rFonts w:ascii="Calibri" w:hAnsi="Calibri" w:cstheme="minorHAnsi"/>
                          <w:color w:val="000000"/>
                          <w:sz w:val="15"/>
                          <w:szCs w:val="15"/>
                        </w:rPr>
                        <w:t>parte</w:t>
                      </w:r>
                      <w:proofErr w:type="spellEnd"/>
                      <w:r w:rsidRPr="00241E64">
                        <w:rPr>
                          <w:rFonts w:ascii="Calibri" w:hAnsi="Calibri" w:cstheme="minorHAnsi"/>
                          <w:color w:val="000000"/>
                          <w:sz w:val="15"/>
                          <w:szCs w:val="15"/>
                        </w:rPr>
                        <w:t xml:space="preserve"> de las </w:t>
                      </w:r>
                      <w:proofErr w:type="spellStart"/>
                      <w:r w:rsidRPr="00241E64">
                        <w:rPr>
                          <w:rFonts w:ascii="Calibri" w:hAnsi="Calibri" w:cstheme="minorHAnsi"/>
                          <w:color w:val="000000"/>
                          <w:sz w:val="15"/>
                          <w:szCs w:val="15"/>
                        </w:rPr>
                        <w:t>licencias</w:t>
                      </w:r>
                      <w:proofErr w:type="spellEnd"/>
                      <w:r w:rsidRPr="00241E64">
                        <w:rPr>
                          <w:rFonts w:ascii="Calibri" w:hAnsi="Calibri" w:cstheme="minorHAnsi"/>
                          <w:color w:val="000000"/>
                          <w:sz w:val="15"/>
                          <w:szCs w:val="15"/>
                        </w:rPr>
                        <w:t xml:space="preserve"> de </w:t>
                      </w:r>
                      <w:proofErr w:type="spellStart"/>
                      <w:r w:rsidRPr="00241E64">
                        <w:rPr>
                          <w:rFonts w:ascii="Calibri" w:hAnsi="Calibri" w:cstheme="minorHAnsi"/>
                          <w:color w:val="000000"/>
                          <w:sz w:val="15"/>
                          <w:szCs w:val="15"/>
                        </w:rPr>
                        <w:t>usuario</w:t>
                      </w:r>
                      <w:proofErr w:type="spellEnd"/>
                      <w:r w:rsidRPr="00241E64">
                        <w:rPr>
                          <w:rFonts w:ascii="Calibri" w:hAnsi="Calibri" w:cstheme="minorHAnsi"/>
                          <w:color w:val="000000"/>
                          <w:sz w:val="15"/>
                          <w:szCs w:val="15"/>
                        </w:rPr>
                        <w:t xml:space="preserve"> con </w:t>
                      </w:r>
                      <w:proofErr w:type="spellStart"/>
                      <w:r w:rsidRPr="00241E64">
                        <w:rPr>
                          <w:rFonts w:ascii="Calibri" w:hAnsi="Calibri" w:cstheme="minorHAnsi"/>
                          <w:color w:val="000000"/>
                          <w:sz w:val="15"/>
                          <w:szCs w:val="15"/>
                        </w:rPr>
                        <w:t>nombre</w:t>
                      </w:r>
                      <w:proofErr w:type="spellEnd"/>
                      <w:r w:rsidRPr="00241E64">
                        <w:rPr>
                          <w:rFonts w:ascii="Calibri" w:hAnsi="Calibri" w:cstheme="minorHAnsi"/>
                          <w:color w:val="000000"/>
                          <w:sz w:val="15"/>
                          <w:szCs w:val="15"/>
                        </w:rPr>
                        <w:t>.</w:t>
                      </w:r>
                    </w:p>
                    <w:p w14:paraId="4BAC14B5" w14:textId="77777777" w:rsidR="00241E64" w:rsidRPr="009F2339" w:rsidRDefault="00241E64" w:rsidP="00241E64">
                      <w:pPr>
                        <w:pStyle w:val="ListParagraph"/>
                        <w:numPr>
                          <w:ilvl w:val="0"/>
                          <w:numId w:val="15"/>
                        </w:numPr>
                        <w:spacing w:line="240" w:lineRule="auto"/>
                        <w:ind w:left="648"/>
                        <w:rPr>
                          <w:rFonts w:ascii="Calibri" w:hAnsi="Calibri" w:cstheme="minorHAnsi"/>
                          <w:color w:val="000000"/>
                          <w:sz w:val="15"/>
                          <w:szCs w:val="15"/>
                          <w:u w:val="single"/>
                        </w:rPr>
                      </w:pPr>
                      <w:hyperlink r:id="rId9" w:anchor="../Subsystems/LFAdmin/Content/Audit_Trail_Editions.htm%3FTocPath%3DLaserfiche%2520Administration%2520Guide%7CLaserfiche%2520Audit%2520Trail%7CHow%2520Does%2520Audit%2520Trail%2520Work%253F%7CAudit%2520Trail%2520Editions%7C_____0" w:history="1">
                        <w:proofErr w:type="spellStart"/>
                        <w:r w:rsidRPr="009F2339">
                          <w:rPr>
                            <w:rFonts w:ascii="Calibri" w:hAnsi="Calibri" w:cstheme="minorHAnsi"/>
                            <w:color w:val="0070C0"/>
                            <w:sz w:val="15"/>
                            <w:szCs w:val="15"/>
                            <w:u w:val="single"/>
                          </w:rPr>
                          <w:t>Consulte</w:t>
                        </w:r>
                        <w:proofErr w:type="spellEnd"/>
                        <w:r w:rsidRPr="009F2339">
                          <w:rPr>
                            <w:rFonts w:ascii="Calibri" w:hAnsi="Calibri" w:cstheme="minorHAnsi"/>
                            <w:color w:val="0070C0"/>
                            <w:sz w:val="15"/>
                            <w:szCs w:val="15"/>
                            <w:u w:val="single"/>
                          </w:rPr>
                          <w:t xml:space="preserve"> los </w:t>
                        </w:r>
                        <w:proofErr w:type="spellStart"/>
                        <w:r w:rsidRPr="009F2339">
                          <w:rPr>
                            <w:rFonts w:ascii="Calibri" w:hAnsi="Calibri" w:cstheme="minorHAnsi"/>
                            <w:color w:val="0070C0"/>
                            <w:sz w:val="15"/>
                            <w:szCs w:val="15"/>
                            <w:u w:val="single"/>
                          </w:rPr>
                          <w:t>archivos</w:t>
                        </w:r>
                        <w:proofErr w:type="spellEnd"/>
                        <w:r w:rsidRPr="009F2339">
                          <w:rPr>
                            <w:rFonts w:ascii="Calibri" w:hAnsi="Calibri" w:cstheme="minorHAnsi"/>
                            <w:color w:val="0070C0"/>
                            <w:sz w:val="15"/>
                            <w:szCs w:val="15"/>
                            <w:u w:val="single"/>
                          </w:rPr>
                          <w:t xml:space="preserve"> de </w:t>
                        </w:r>
                        <w:proofErr w:type="spellStart"/>
                        <w:r w:rsidRPr="009F2339">
                          <w:rPr>
                            <w:rFonts w:ascii="Calibri" w:hAnsi="Calibri" w:cstheme="minorHAnsi"/>
                            <w:color w:val="0070C0"/>
                            <w:sz w:val="15"/>
                            <w:szCs w:val="15"/>
                            <w:u w:val="single"/>
                          </w:rPr>
                          <w:t>ayuda</w:t>
                        </w:r>
                        <w:proofErr w:type="spellEnd"/>
                        <w:r w:rsidRPr="009F2339">
                          <w:rPr>
                            <w:rFonts w:ascii="Calibri" w:hAnsi="Calibri" w:cstheme="minorHAnsi"/>
                            <w:color w:val="0070C0"/>
                            <w:sz w:val="15"/>
                            <w:szCs w:val="15"/>
                            <w:u w:val="single"/>
                          </w:rPr>
                          <w:t xml:space="preserve"> para </w:t>
                        </w:r>
                        <w:proofErr w:type="spellStart"/>
                        <w:r w:rsidRPr="009F2339">
                          <w:rPr>
                            <w:rFonts w:ascii="Calibri" w:hAnsi="Calibri" w:cstheme="minorHAnsi"/>
                            <w:color w:val="0070C0"/>
                            <w:sz w:val="15"/>
                            <w:szCs w:val="15"/>
                            <w:u w:val="single"/>
                          </w:rPr>
                          <w:t>ver</w:t>
                        </w:r>
                        <w:proofErr w:type="spellEnd"/>
                        <w:r w:rsidRPr="009F2339">
                          <w:rPr>
                            <w:rFonts w:ascii="Calibri" w:hAnsi="Calibri" w:cstheme="minorHAnsi"/>
                            <w:color w:val="0070C0"/>
                            <w:sz w:val="15"/>
                            <w:szCs w:val="15"/>
                            <w:u w:val="single"/>
                          </w:rPr>
                          <w:t xml:space="preserve"> la </w:t>
                        </w:r>
                        <w:proofErr w:type="spellStart"/>
                        <w:r w:rsidRPr="009F2339">
                          <w:rPr>
                            <w:rFonts w:ascii="Calibri" w:hAnsi="Calibri" w:cstheme="minorHAnsi"/>
                            <w:color w:val="0070C0"/>
                            <w:sz w:val="15"/>
                            <w:szCs w:val="15"/>
                            <w:u w:val="single"/>
                          </w:rPr>
                          <w:t>lista</w:t>
                        </w:r>
                        <w:proofErr w:type="spellEnd"/>
                        <w:r w:rsidRPr="009F2339">
                          <w:rPr>
                            <w:rFonts w:ascii="Calibri" w:hAnsi="Calibri" w:cstheme="minorHAnsi"/>
                            <w:color w:val="0070C0"/>
                            <w:sz w:val="15"/>
                            <w:szCs w:val="15"/>
                            <w:u w:val="single"/>
                          </w:rPr>
                          <w:t xml:space="preserve"> </w:t>
                        </w:r>
                        <w:proofErr w:type="spellStart"/>
                        <w:r w:rsidRPr="009F2339">
                          <w:rPr>
                            <w:rFonts w:ascii="Calibri" w:hAnsi="Calibri" w:cstheme="minorHAnsi"/>
                            <w:color w:val="0070C0"/>
                            <w:sz w:val="15"/>
                            <w:szCs w:val="15"/>
                            <w:u w:val="single"/>
                          </w:rPr>
                          <w:t>completa</w:t>
                        </w:r>
                        <w:proofErr w:type="spellEnd"/>
                        <w:r w:rsidRPr="009F2339">
                          <w:rPr>
                            <w:rFonts w:ascii="Calibri" w:hAnsi="Calibri" w:cstheme="minorHAnsi"/>
                            <w:color w:val="0070C0"/>
                            <w:sz w:val="15"/>
                            <w:szCs w:val="15"/>
                            <w:u w:val="single"/>
                          </w:rPr>
                          <w:t xml:space="preserve"> de funciones de cada edi</w:t>
                        </w:r>
                        <w:r w:rsidRPr="009F2339">
                          <w:rPr>
                            <w:rFonts w:ascii="Calibri" w:hAnsi="Calibri" w:cstheme="minorHAnsi"/>
                            <w:color w:val="0070C0"/>
                            <w:sz w:val="15"/>
                            <w:szCs w:val="15"/>
                            <w:u w:val="single"/>
                          </w:rPr>
                          <w:t>c</w:t>
                        </w:r>
                        <w:r w:rsidRPr="009F2339">
                          <w:rPr>
                            <w:rFonts w:ascii="Calibri" w:hAnsi="Calibri" w:cstheme="minorHAnsi"/>
                            <w:color w:val="0070C0"/>
                            <w:sz w:val="15"/>
                            <w:szCs w:val="15"/>
                            <w:u w:val="single"/>
                          </w:rPr>
                          <w:t>ión.</w:t>
                        </w:r>
                      </w:hyperlink>
                    </w:p>
                    <w:p w14:paraId="076B48B6" w14:textId="1C5E2246" w:rsidR="00B97F3A" w:rsidRPr="0081368C" w:rsidRDefault="00B97F3A" w:rsidP="00241E64">
                      <w:pPr>
                        <w:pStyle w:val="HeaderChar"/>
                        <w:spacing w:line="240" w:lineRule="auto"/>
                        <w:rPr>
                          <w:rFonts w:cstheme="minorHAnsi"/>
                          <w:color w:val="000000"/>
                          <w:sz w:val="15"/>
                          <w:szCs w:val="15"/>
                        </w:rPr>
                      </w:pPr>
                    </w:p>
                  </w:txbxContent>
                </v:textbox>
              </v:shape>
            </w:pict>
          </mc:Fallback>
        </mc:AlternateContent>
      </w:r>
    </w:p>
    <w:sectPr w:rsidR="00966875" w:rsidRPr="00707C0F" w:rsidSect="00DF5910">
      <w:headerReference w:type="default" r:id="rId10"/>
      <w:footerReference w:type="even" r:id="rId11"/>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41B28" w14:textId="77777777" w:rsidR="007342F6" w:rsidRDefault="007342F6" w:rsidP="00BC3790">
      <w:pPr>
        <w:spacing w:line="240" w:lineRule="auto"/>
      </w:pPr>
      <w:r>
        <w:separator/>
      </w:r>
    </w:p>
  </w:endnote>
  <w:endnote w:type="continuationSeparator" w:id="0">
    <w:p w14:paraId="44E8A98D" w14:textId="77777777" w:rsidR="007342F6" w:rsidRDefault="007342F6" w:rsidP="00BC3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yriad Pro">
    <w:panose1 w:val="020B0604020202020204"/>
    <w:charset w:val="00"/>
    <w:family w:val="swiss"/>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Headings CS)">
    <w:panose1 w:val="020B0604020202020204"/>
    <w:charset w:val="00"/>
    <w:family w:val="roman"/>
    <w:notTrueType/>
    <w:pitch w:val="default"/>
  </w:font>
  <w:font w:name="Open Sans">
    <w:panose1 w:val="020B07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2580356"/>
      <w:docPartObj>
        <w:docPartGallery w:val="Page Numbers (Bottom of Page)"/>
        <w:docPartUnique/>
      </w:docPartObj>
    </w:sdtPr>
    <w:sdtEndPr>
      <w:rPr>
        <w:rStyle w:val="PageNumber"/>
      </w:rPr>
    </w:sdtEndPr>
    <w:sdtContent>
      <w:p w14:paraId="7E5E3ECD" w14:textId="04796C0B" w:rsidR="00131FF4" w:rsidRDefault="00131FF4" w:rsidP="00376A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155E95" w14:textId="77777777" w:rsidR="00BF63E8" w:rsidRDefault="00BF63E8" w:rsidP="00131F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5459431"/>
      <w:docPartObj>
        <w:docPartGallery w:val="Page Numbers (Bottom of Page)"/>
        <w:docPartUnique/>
      </w:docPartObj>
    </w:sdtPr>
    <w:sdtEndPr>
      <w:rPr>
        <w:rStyle w:val="PageNumber"/>
      </w:rPr>
    </w:sdtEndPr>
    <w:sdtContent>
      <w:p w14:paraId="498FA1A8" w14:textId="0FC0683B" w:rsidR="00131FF4" w:rsidRDefault="00131FF4" w:rsidP="00376A72">
        <w:pPr>
          <w:pStyle w:val="Footer"/>
          <w:framePr w:wrap="none" w:vAnchor="text" w:hAnchor="margin" w:xAlign="right" w:y="1"/>
          <w:rPr>
            <w:rStyle w:val="PageNumber"/>
          </w:rPr>
        </w:pPr>
        <w:r w:rsidRPr="00131FF4">
          <w:rPr>
            <w:rStyle w:val="PageNumber"/>
            <w:color w:val="40515F"/>
            <w:sz w:val="20"/>
            <w:szCs w:val="20"/>
          </w:rPr>
          <w:fldChar w:fldCharType="begin"/>
        </w:r>
        <w:r w:rsidRPr="00131FF4">
          <w:rPr>
            <w:rStyle w:val="PageNumber"/>
            <w:color w:val="40515F"/>
            <w:sz w:val="20"/>
            <w:szCs w:val="20"/>
          </w:rPr>
          <w:instrText xml:space="preserve"> PAGE </w:instrText>
        </w:r>
        <w:r w:rsidRPr="00131FF4">
          <w:rPr>
            <w:rStyle w:val="PageNumber"/>
            <w:color w:val="40515F"/>
            <w:sz w:val="20"/>
            <w:szCs w:val="20"/>
          </w:rPr>
          <w:fldChar w:fldCharType="separate"/>
        </w:r>
        <w:r w:rsidR="007B4D2A">
          <w:rPr>
            <w:rStyle w:val="PageNumber"/>
            <w:noProof/>
            <w:color w:val="40515F"/>
            <w:sz w:val="20"/>
            <w:szCs w:val="20"/>
          </w:rPr>
          <w:t>1</w:t>
        </w:r>
        <w:r w:rsidRPr="00131FF4">
          <w:rPr>
            <w:rStyle w:val="PageNumber"/>
            <w:color w:val="40515F"/>
            <w:sz w:val="20"/>
            <w:szCs w:val="20"/>
          </w:rPr>
          <w:fldChar w:fldCharType="end"/>
        </w:r>
      </w:p>
    </w:sdtContent>
  </w:sdt>
  <w:p w14:paraId="4E147249" w14:textId="5EB35D73" w:rsidR="009819FB" w:rsidRPr="00131FF4" w:rsidRDefault="00520F24" w:rsidP="429DDC86">
    <w:pPr>
      <w:pStyle w:val="Footer"/>
      <w:ind w:right="360"/>
      <w:rPr>
        <w:color w:val="E45400"/>
        <w:sz w:val="20"/>
        <w:szCs w:val="20"/>
      </w:rPr>
    </w:pPr>
    <w:r>
      <w:rPr>
        <w:noProof/>
      </w:rPr>
      <mc:AlternateContent>
        <mc:Choice Requires="wps">
          <w:drawing>
            <wp:anchor distT="0" distB="0" distL="114300" distR="114300" simplePos="0" relativeHeight="251661312" behindDoc="0" locked="0" layoutInCell="1" allowOverlap="1" wp14:anchorId="2ADB2B3C" wp14:editId="36FEC9BD">
              <wp:simplePos x="0" y="0"/>
              <wp:positionH relativeFrom="column">
                <wp:posOffset>0</wp:posOffset>
              </wp:positionH>
              <wp:positionV relativeFrom="paragraph">
                <wp:posOffset>-95250</wp:posOffset>
              </wp:positionV>
              <wp:extent cx="5948737" cy="0"/>
              <wp:effectExtent l="0" t="0" r="7620" b="12700"/>
              <wp:wrapNone/>
              <wp:docPr id="5" name="Straight Connector 5"/>
              <wp:cNvGraphicFramePr/>
              <a:graphic xmlns:a="http://schemas.openxmlformats.org/drawingml/2006/main">
                <a:graphicData uri="http://schemas.microsoft.com/office/word/2010/wordprocessingShape">
                  <wps:wsp>
                    <wps:cNvCnPr/>
                    <wps:spPr>
                      <a:xfrm flipH="1">
                        <a:off x="0" y="0"/>
                        <a:ext cx="5948737"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5"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a5a5a5 [2092]" strokeweight=".5pt" from="0,-7.5pt" to="468.4pt,-7.5pt" w14:anchorId="6D66A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"/>
          </w:pict>
        </mc:Fallback>
      </mc:AlternateContent>
    </w:r>
    <w:r w:rsidR="00766328" w:rsidRPr="00766328">
      <w:rPr>
        <w:color w:val="E45400"/>
        <w:sz w:val="20"/>
        <w:szCs w:val="20"/>
      </w:rPr>
      <w:t xml:space="preserve"> </w:t>
    </w:r>
    <w:r w:rsidR="00766328" w:rsidRPr="002122A9">
      <w:rPr>
        <w:color w:val="E45400"/>
        <w:sz w:val="20"/>
        <w:szCs w:val="20"/>
      </w:rPr>
      <w:t>CONFIDENCIAL Y REGISTRADO</w:t>
    </w:r>
    <w:r w:rsidR="00766328">
      <w:rPr>
        <w:color w:val="E45400"/>
        <w:sz w:val="20"/>
        <w:szCs w:val="20"/>
      </w:rPr>
      <w:t xml:space="preserve"> </w:t>
    </w:r>
    <w:r w:rsidR="00766328" w:rsidRPr="002122A9">
      <w:rPr>
        <w:color w:val="E45400"/>
        <w:sz w:val="20"/>
        <w:szCs w:val="20"/>
      </w:rPr>
      <w:t xml:space="preserve">- No </w:t>
    </w:r>
    <w:proofErr w:type="spellStart"/>
    <w:r w:rsidR="00766328" w:rsidRPr="002122A9">
      <w:rPr>
        <w:color w:val="E45400"/>
        <w:sz w:val="20"/>
        <w:szCs w:val="20"/>
      </w:rPr>
      <w:t>autorizado</w:t>
    </w:r>
    <w:proofErr w:type="spellEnd"/>
    <w:r w:rsidR="00766328" w:rsidRPr="002122A9">
      <w:rPr>
        <w:color w:val="E45400"/>
        <w:sz w:val="20"/>
        <w:szCs w:val="20"/>
      </w:rPr>
      <w:t xml:space="preserve"> para </w:t>
    </w:r>
    <w:proofErr w:type="spellStart"/>
    <w:r w:rsidR="00766328" w:rsidRPr="002122A9">
      <w:rPr>
        <w:color w:val="E45400"/>
        <w:sz w:val="20"/>
        <w:szCs w:val="20"/>
      </w:rPr>
      <w:t>su</w:t>
    </w:r>
    <w:proofErr w:type="spellEnd"/>
    <w:r w:rsidR="00766328" w:rsidRPr="002122A9">
      <w:rPr>
        <w:color w:val="E45400"/>
        <w:sz w:val="20"/>
        <w:szCs w:val="20"/>
      </w:rPr>
      <w:t xml:space="preserve"> </w:t>
    </w:r>
    <w:proofErr w:type="spellStart"/>
    <w:r w:rsidR="00766328" w:rsidRPr="002122A9">
      <w:rPr>
        <w:color w:val="E45400"/>
        <w:sz w:val="20"/>
        <w:szCs w:val="20"/>
      </w:rPr>
      <w:t>distribución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66DED" w14:textId="77777777" w:rsidR="007342F6" w:rsidRDefault="007342F6" w:rsidP="00BC3790">
      <w:pPr>
        <w:spacing w:line="240" w:lineRule="auto"/>
      </w:pPr>
      <w:r>
        <w:separator/>
      </w:r>
    </w:p>
  </w:footnote>
  <w:footnote w:type="continuationSeparator" w:id="0">
    <w:p w14:paraId="5EBA9BE2" w14:textId="77777777" w:rsidR="007342F6" w:rsidRDefault="007342F6" w:rsidP="00BC37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3F872" w14:textId="7675E8F9" w:rsidR="00B460AA" w:rsidRPr="001C089A" w:rsidRDefault="00B460AA" w:rsidP="429DDC86">
    <w:pPr>
      <w:pStyle w:val="Header"/>
      <w:jc w:val="right"/>
      <w:rPr>
        <w:color w:val="40515F"/>
        <w:sz w:val="20"/>
        <w:szCs w:val="20"/>
      </w:rPr>
    </w:pPr>
    <w:r>
      <w:rPr>
        <w:noProof/>
      </w:rPr>
      <w:drawing>
        <wp:anchor distT="0" distB="0" distL="114300" distR="114300" simplePos="0" relativeHeight="251658240" behindDoc="1" locked="0" layoutInCell="1" allowOverlap="1" wp14:anchorId="1E58C883" wp14:editId="24F5BFAA">
          <wp:simplePos x="0" y="0"/>
          <wp:positionH relativeFrom="column">
            <wp:posOffset>635</wp:posOffset>
          </wp:positionH>
          <wp:positionV relativeFrom="paragraph">
            <wp:posOffset>-33319</wp:posOffset>
          </wp:positionV>
          <wp:extent cx="1369695" cy="240030"/>
          <wp:effectExtent l="0" t="0" r="1905" b="1270"/>
          <wp:wrapTight wrapText="bothSides">
            <wp:wrapPolygon edited="0">
              <wp:start x="0" y="0"/>
              <wp:lineTo x="0" y="18286"/>
              <wp:lineTo x="10615" y="20571"/>
              <wp:lineTo x="11616" y="20571"/>
              <wp:lineTo x="20629" y="19429"/>
              <wp:lineTo x="21430" y="16000"/>
              <wp:lineTo x="21430" y="1143"/>
              <wp:lineTo x="17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serfiche Logo CMYK.png"/>
                  <pic:cNvPicPr/>
                </pic:nvPicPr>
                <pic:blipFill>
                  <a:blip r:embed="rId1">
                    <a:extLst>
                      <a:ext uri="{28A0092B-C50C-407E-A947-70E740481C1C}">
                        <a14:useLocalDpi xmlns:a14="http://schemas.microsoft.com/office/drawing/2010/main" val="0"/>
                      </a:ext>
                    </a:extLst>
                  </a:blip>
                  <a:stretch>
                    <a:fillRect/>
                  </a:stretch>
                </pic:blipFill>
                <pic:spPr>
                  <a:xfrm>
                    <a:off x="0" y="0"/>
                    <a:ext cx="1369695" cy="240030"/>
                  </a:xfrm>
                  <a:prstGeom prst="rect">
                    <a:avLst/>
                  </a:prstGeom>
                </pic:spPr>
              </pic:pic>
            </a:graphicData>
          </a:graphic>
          <wp14:sizeRelH relativeFrom="page">
            <wp14:pctWidth>0</wp14:pctWidth>
          </wp14:sizeRelH>
          <wp14:sizeRelV relativeFrom="page">
            <wp14:pctHeight>0</wp14:pctHeight>
          </wp14:sizeRelV>
        </wp:anchor>
      </w:drawing>
    </w:r>
    <w:r w:rsidR="00766328" w:rsidRPr="00766328">
      <w:rPr>
        <w:color w:val="40515F"/>
        <w:sz w:val="20"/>
        <w:szCs w:val="20"/>
      </w:rPr>
      <w:t xml:space="preserve"> </w:t>
    </w:r>
    <w:proofErr w:type="spellStart"/>
    <w:r w:rsidR="00766328" w:rsidRPr="002122A9">
      <w:rPr>
        <w:color w:val="40515F"/>
        <w:sz w:val="20"/>
        <w:szCs w:val="20"/>
      </w:rPr>
      <w:t>Última</w:t>
    </w:r>
    <w:proofErr w:type="spellEnd"/>
    <w:r w:rsidR="00766328" w:rsidRPr="002122A9">
      <w:rPr>
        <w:color w:val="40515F"/>
        <w:sz w:val="20"/>
        <w:szCs w:val="20"/>
      </w:rPr>
      <w:t xml:space="preserve"> </w:t>
    </w:r>
    <w:proofErr w:type="spellStart"/>
    <w:r w:rsidR="00766328">
      <w:rPr>
        <w:color w:val="40515F"/>
        <w:sz w:val="20"/>
        <w:szCs w:val="20"/>
      </w:rPr>
      <w:t>A</w:t>
    </w:r>
    <w:r w:rsidR="00766328" w:rsidRPr="002122A9">
      <w:rPr>
        <w:color w:val="40515F"/>
        <w:sz w:val="20"/>
        <w:szCs w:val="20"/>
      </w:rPr>
      <w:t>ctualización</w:t>
    </w:r>
    <w:proofErr w:type="spellEnd"/>
    <w:r w:rsidR="00131FF4" w:rsidRPr="001C089A">
      <w:rPr>
        <w:color w:val="40515F"/>
        <w:sz w:val="20"/>
        <w:szCs w:val="20"/>
      </w:rPr>
      <w:t xml:space="preserve"> </w:t>
    </w:r>
    <w:r w:rsidR="00EC09DA" w:rsidRPr="429DDC86">
      <w:fldChar w:fldCharType="begin"/>
    </w:r>
    <w:r w:rsidR="00EC09DA">
      <w:rPr>
        <w:color w:val="40515F"/>
        <w:sz w:val="20"/>
        <w:szCs w:val="20"/>
      </w:rPr>
      <w:instrText xml:space="preserve"> DATE \@ "M/d/yy" </w:instrText>
    </w:r>
    <w:r w:rsidR="00EC09DA" w:rsidRPr="429DDC86">
      <w:rPr>
        <w:color w:val="40515F"/>
        <w:sz w:val="20"/>
        <w:szCs w:val="20"/>
      </w:rPr>
      <w:fldChar w:fldCharType="separate"/>
    </w:r>
    <w:r w:rsidR="0081622C">
      <w:rPr>
        <w:noProof/>
        <w:color w:val="40515F"/>
        <w:sz w:val="20"/>
        <w:szCs w:val="20"/>
      </w:rPr>
      <w:t>7/10/20</w:t>
    </w:r>
    <w:r w:rsidR="00EC09DA" w:rsidRPr="429DDC86">
      <w:fldChar w:fldCharType="end"/>
    </w:r>
  </w:p>
  <w:p w14:paraId="6B816B7A" w14:textId="77777777" w:rsidR="00AB79EC" w:rsidRPr="00AB79EC" w:rsidRDefault="00AB79EC" w:rsidP="00AB79EC">
    <w:pPr>
      <w:pStyle w:val="Header"/>
      <w:jc w:val="right"/>
      <w:rPr>
        <w:b/>
        <w:color w:val="E45400"/>
        <w:sz w:val="20"/>
        <w:szCs w:val="20"/>
      </w:rPr>
    </w:pPr>
  </w:p>
  <w:p w14:paraId="36626504" w14:textId="0DB20E59" w:rsidR="00B662D2" w:rsidRDefault="00B662D2" w:rsidP="00B460AA">
    <w:pPr>
      <w:pStyle w:val="Header"/>
      <w:jc w:val="right"/>
    </w:pPr>
    <w:r>
      <w:rPr>
        <w:noProof/>
      </w:rPr>
      <mc:AlternateContent>
        <mc:Choice Requires="wps">
          <w:drawing>
            <wp:anchor distT="0" distB="0" distL="114300" distR="114300" simplePos="0" relativeHeight="251659264" behindDoc="0" locked="0" layoutInCell="1" allowOverlap="1" wp14:anchorId="2BF70591" wp14:editId="3CA12CDB">
              <wp:simplePos x="0" y="0"/>
              <wp:positionH relativeFrom="column">
                <wp:posOffset>0</wp:posOffset>
              </wp:positionH>
              <wp:positionV relativeFrom="paragraph">
                <wp:posOffset>167868</wp:posOffset>
              </wp:positionV>
              <wp:extent cx="5948737" cy="0"/>
              <wp:effectExtent l="0" t="0" r="7620" b="12700"/>
              <wp:wrapNone/>
              <wp:docPr id="7" name="Straight Connector 7"/>
              <wp:cNvGraphicFramePr/>
              <a:graphic xmlns:a="http://schemas.openxmlformats.org/drawingml/2006/main">
                <a:graphicData uri="http://schemas.microsoft.com/office/word/2010/wordprocessingShape">
                  <wps:wsp>
                    <wps:cNvCnPr/>
                    <wps:spPr>
                      <a:xfrm flipH="1">
                        <a:off x="0" y="0"/>
                        <a:ext cx="5948737" cy="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7"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a5a5a5 [2092]" strokeweight=".5pt" from="0,13.2pt" to="468.4pt,13.2pt" w14:anchorId="756AE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"/>
          </w:pict>
        </mc:Fallback>
      </mc:AlternateContent>
    </w:r>
  </w:p>
  <w:p w14:paraId="72ECA37D" w14:textId="6EADE76F" w:rsidR="00B662D2" w:rsidRDefault="00B662D2" w:rsidP="00B460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07653"/>
    <w:multiLevelType w:val="hybridMultilevel"/>
    <w:tmpl w:val="1B8415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5D3A87"/>
    <w:multiLevelType w:val="hybridMultilevel"/>
    <w:tmpl w:val="21F04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34E0E26"/>
    <w:multiLevelType w:val="hybridMultilevel"/>
    <w:tmpl w:val="3152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61912"/>
    <w:multiLevelType w:val="hybridMultilevel"/>
    <w:tmpl w:val="EAF41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5A53F6B"/>
    <w:multiLevelType w:val="hybridMultilevel"/>
    <w:tmpl w:val="6E0053F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BE7F2B"/>
    <w:multiLevelType w:val="hybridMultilevel"/>
    <w:tmpl w:val="B96A87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3E6532"/>
    <w:multiLevelType w:val="hybridMultilevel"/>
    <w:tmpl w:val="EDA8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83F2D"/>
    <w:multiLevelType w:val="hybridMultilevel"/>
    <w:tmpl w:val="A7FE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F90824"/>
    <w:multiLevelType w:val="hybridMultilevel"/>
    <w:tmpl w:val="592A38E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472952"/>
    <w:multiLevelType w:val="hybridMultilevel"/>
    <w:tmpl w:val="2474C25E"/>
    <w:lvl w:ilvl="0" w:tplc="C728CDD0">
      <w:start w:val="1"/>
      <w:numFmt w:val="bullet"/>
      <w:lvlText w:val=""/>
      <w:lvlJc w:val="left"/>
      <w:pPr>
        <w:ind w:left="1068" w:hanging="360"/>
      </w:pPr>
      <w:rPr>
        <w:rFonts w:ascii="Symbol" w:hAnsi="Symbol" w:hint="default"/>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5CC53353"/>
    <w:multiLevelType w:val="hybridMultilevel"/>
    <w:tmpl w:val="53DE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34344"/>
    <w:multiLevelType w:val="hybridMultilevel"/>
    <w:tmpl w:val="AB78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A2C4C"/>
    <w:multiLevelType w:val="hybridMultilevel"/>
    <w:tmpl w:val="23CE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1"/>
  </w:num>
  <w:num w:numId="5">
    <w:abstractNumId w:val="5"/>
  </w:num>
  <w:num w:numId="6">
    <w:abstractNumId w:val="8"/>
  </w:num>
  <w:num w:numId="7">
    <w:abstractNumId w:val="4"/>
  </w:num>
  <w:num w:numId="8">
    <w:abstractNumId w:val="8"/>
  </w:num>
  <w:num w:numId="9">
    <w:abstractNumId w:val="4"/>
  </w:num>
  <w:num w:numId="10">
    <w:abstractNumId w:val="7"/>
  </w:num>
  <w:num w:numId="11">
    <w:abstractNumId w:val="10"/>
  </w:num>
  <w:num w:numId="12">
    <w:abstractNumId w:val="12"/>
  </w:num>
  <w:num w:numId="13">
    <w:abstractNumId w:val="2"/>
  </w:num>
  <w:num w:numId="14">
    <w:abstractNumId w:val="6"/>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FC0"/>
    <w:rsid w:val="00007AF3"/>
    <w:rsid w:val="00010109"/>
    <w:rsid w:val="00012BBC"/>
    <w:rsid w:val="000328C4"/>
    <w:rsid w:val="0006148E"/>
    <w:rsid w:val="000C1792"/>
    <w:rsid w:val="000C27E8"/>
    <w:rsid w:val="000E3789"/>
    <w:rsid w:val="000F5F4B"/>
    <w:rsid w:val="00116A95"/>
    <w:rsid w:val="00131FF4"/>
    <w:rsid w:val="00174935"/>
    <w:rsid w:val="00175BD0"/>
    <w:rsid w:val="001B1FC8"/>
    <w:rsid w:val="001B5421"/>
    <w:rsid w:val="001C089A"/>
    <w:rsid w:val="001D1295"/>
    <w:rsid w:val="001E5858"/>
    <w:rsid w:val="001F43DD"/>
    <w:rsid w:val="00201B8C"/>
    <w:rsid w:val="002145AB"/>
    <w:rsid w:val="00220E71"/>
    <w:rsid w:val="00230130"/>
    <w:rsid w:val="00241E64"/>
    <w:rsid w:val="002843C3"/>
    <w:rsid w:val="00284879"/>
    <w:rsid w:val="002D20FF"/>
    <w:rsid w:val="002D531D"/>
    <w:rsid w:val="002F3610"/>
    <w:rsid w:val="003205D1"/>
    <w:rsid w:val="00326680"/>
    <w:rsid w:val="00331F06"/>
    <w:rsid w:val="00343370"/>
    <w:rsid w:val="00350066"/>
    <w:rsid w:val="0038055A"/>
    <w:rsid w:val="003860F0"/>
    <w:rsid w:val="0039013A"/>
    <w:rsid w:val="003A7010"/>
    <w:rsid w:val="003B6421"/>
    <w:rsid w:val="003D2AB3"/>
    <w:rsid w:val="003E08CC"/>
    <w:rsid w:val="003E1285"/>
    <w:rsid w:val="003E1719"/>
    <w:rsid w:val="003E2DD8"/>
    <w:rsid w:val="003F4E91"/>
    <w:rsid w:val="00401940"/>
    <w:rsid w:val="00405238"/>
    <w:rsid w:val="00406668"/>
    <w:rsid w:val="00420EEF"/>
    <w:rsid w:val="0042778F"/>
    <w:rsid w:val="00444CA4"/>
    <w:rsid w:val="00475F26"/>
    <w:rsid w:val="004922DB"/>
    <w:rsid w:val="004A4E62"/>
    <w:rsid w:val="004A6785"/>
    <w:rsid w:val="004B6BFD"/>
    <w:rsid w:val="004C575F"/>
    <w:rsid w:val="004C61B2"/>
    <w:rsid w:val="004C7739"/>
    <w:rsid w:val="004F1B55"/>
    <w:rsid w:val="00511162"/>
    <w:rsid w:val="00511B8E"/>
    <w:rsid w:val="00514E90"/>
    <w:rsid w:val="00520F24"/>
    <w:rsid w:val="00522C72"/>
    <w:rsid w:val="00575EA9"/>
    <w:rsid w:val="00584FB9"/>
    <w:rsid w:val="005A03AF"/>
    <w:rsid w:val="005B2550"/>
    <w:rsid w:val="005B52EA"/>
    <w:rsid w:val="005F0BB6"/>
    <w:rsid w:val="005F41E0"/>
    <w:rsid w:val="005F5A40"/>
    <w:rsid w:val="00603669"/>
    <w:rsid w:val="00625D26"/>
    <w:rsid w:val="00640AFE"/>
    <w:rsid w:val="0065210C"/>
    <w:rsid w:val="00654686"/>
    <w:rsid w:val="0068575C"/>
    <w:rsid w:val="00697A3B"/>
    <w:rsid w:val="006C3739"/>
    <w:rsid w:val="006D05D4"/>
    <w:rsid w:val="006D76B0"/>
    <w:rsid w:val="006E0298"/>
    <w:rsid w:val="006F6C8D"/>
    <w:rsid w:val="00707C0F"/>
    <w:rsid w:val="007116BE"/>
    <w:rsid w:val="00711F18"/>
    <w:rsid w:val="007230B3"/>
    <w:rsid w:val="0073182B"/>
    <w:rsid w:val="0073222B"/>
    <w:rsid w:val="007342F6"/>
    <w:rsid w:val="007467BE"/>
    <w:rsid w:val="007477F8"/>
    <w:rsid w:val="00766328"/>
    <w:rsid w:val="00792DA5"/>
    <w:rsid w:val="00795FB2"/>
    <w:rsid w:val="007A1AE2"/>
    <w:rsid w:val="007B4D2A"/>
    <w:rsid w:val="007C27DF"/>
    <w:rsid w:val="007D47AF"/>
    <w:rsid w:val="007D5102"/>
    <w:rsid w:val="007E0C74"/>
    <w:rsid w:val="00800CE6"/>
    <w:rsid w:val="0081187F"/>
    <w:rsid w:val="0081622C"/>
    <w:rsid w:val="00864111"/>
    <w:rsid w:val="008708EF"/>
    <w:rsid w:val="00881072"/>
    <w:rsid w:val="008B50B5"/>
    <w:rsid w:val="00900F30"/>
    <w:rsid w:val="00912670"/>
    <w:rsid w:val="00921076"/>
    <w:rsid w:val="00937651"/>
    <w:rsid w:val="00966597"/>
    <w:rsid w:val="00966875"/>
    <w:rsid w:val="00970FC7"/>
    <w:rsid w:val="009753EC"/>
    <w:rsid w:val="0097677C"/>
    <w:rsid w:val="009819FB"/>
    <w:rsid w:val="00984D93"/>
    <w:rsid w:val="009A3F87"/>
    <w:rsid w:val="009A5CF1"/>
    <w:rsid w:val="009F2339"/>
    <w:rsid w:val="009F4322"/>
    <w:rsid w:val="00A01BBD"/>
    <w:rsid w:val="00A13426"/>
    <w:rsid w:val="00A21D07"/>
    <w:rsid w:val="00A25CB6"/>
    <w:rsid w:val="00A278A2"/>
    <w:rsid w:val="00A42F6E"/>
    <w:rsid w:val="00A57AE0"/>
    <w:rsid w:val="00A6054C"/>
    <w:rsid w:val="00A6058B"/>
    <w:rsid w:val="00A66057"/>
    <w:rsid w:val="00A9170B"/>
    <w:rsid w:val="00A923B0"/>
    <w:rsid w:val="00A94FC0"/>
    <w:rsid w:val="00AB79EC"/>
    <w:rsid w:val="00AD2A5C"/>
    <w:rsid w:val="00B021CE"/>
    <w:rsid w:val="00B25EF6"/>
    <w:rsid w:val="00B32D35"/>
    <w:rsid w:val="00B44C07"/>
    <w:rsid w:val="00B460AA"/>
    <w:rsid w:val="00B51FEE"/>
    <w:rsid w:val="00B57C1A"/>
    <w:rsid w:val="00B662D2"/>
    <w:rsid w:val="00B97F3A"/>
    <w:rsid w:val="00BA1A09"/>
    <w:rsid w:val="00BA340D"/>
    <w:rsid w:val="00BB10B2"/>
    <w:rsid w:val="00BC3790"/>
    <w:rsid w:val="00BD62D0"/>
    <w:rsid w:val="00BF56D4"/>
    <w:rsid w:val="00BF63E8"/>
    <w:rsid w:val="00C11AB2"/>
    <w:rsid w:val="00C13235"/>
    <w:rsid w:val="00C31977"/>
    <w:rsid w:val="00C344C5"/>
    <w:rsid w:val="00C37524"/>
    <w:rsid w:val="00C377AE"/>
    <w:rsid w:val="00C96744"/>
    <w:rsid w:val="00C97BA3"/>
    <w:rsid w:val="00CA440E"/>
    <w:rsid w:val="00CB5A18"/>
    <w:rsid w:val="00CC1A3E"/>
    <w:rsid w:val="00CC636B"/>
    <w:rsid w:val="00CE2B68"/>
    <w:rsid w:val="00CE3663"/>
    <w:rsid w:val="00D225A1"/>
    <w:rsid w:val="00D27415"/>
    <w:rsid w:val="00D36EB8"/>
    <w:rsid w:val="00D41796"/>
    <w:rsid w:val="00D5084D"/>
    <w:rsid w:val="00D548CE"/>
    <w:rsid w:val="00D63C6D"/>
    <w:rsid w:val="00D70530"/>
    <w:rsid w:val="00D84098"/>
    <w:rsid w:val="00D91364"/>
    <w:rsid w:val="00D91778"/>
    <w:rsid w:val="00DD3C86"/>
    <w:rsid w:val="00DD3E88"/>
    <w:rsid w:val="00DD6326"/>
    <w:rsid w:val="00DF5910"/>
    <w:rsid w:val="00E32DED"/>
    <w:rsid w:val="00E52249"/>
    <w:rsid w:val="00E918C9"/>
    <w:rsid w:val="00E9555E"/>
    <w:rsid w:val="00EA072C"/>
    <w:rsid w:val="00EA28E7"/>
    <w:rsid w:val="00EB345E"/>
    <w:rsid w:val="00EC09DA"/>
    <w:rsid w:val="00ED2D7C"/>
    <w:rsid w:val="00F313D9"/>
    <w:rsid w:val="00F424DE"/>
    <w:rsid w:val="00F52110"/>
    <w:rsid w:val="00F669F6"/>
    <w:rsid w:val="00F7575B"/>
    <w:rsid w:val="00F91731"/>
    <w:rsid w:val="00FB4749"/>
    <w:rsid w:val="00FB7227"/>
    <w:rsid w:val="00FD3C9A"/>
    <w:rsid w:val="00FE03D4"/>
    <w:rsid w:val="429DD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C3457"/>
  <w15:docId w15:val="{B9CF06FE-A41B-4825-AD58-2290BCDA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E8"/>
    <w:pPr>
      <w:spacing w:after="0"/>
    </w:pPr>
    <w:rPr>
      <w:rFonts w:ascii="Calibri" w:hAnsi="Calibri" w:cs="Calibri"/>
    </w:rPr>
  </w:style>
  <w:style w:type="paragraph" w:styleId="Heading1">
    <w:name w:val="heading 1"/>
    <w:basedOn w:val="Normal"/>
    <w:next w:val="Normal"/>
    <w:link w:val="Heading1Char"/>
    <w:uiPriority w:val="9"/>
    <w:qFormat/>
    <w:rsid w:val="00D225A1"/>
    <w:pPr>
      <w:keepNext/>
      <w:keepLines/>
      <w:outlineLvl w:val="0"/>
    </w:pPr>
    <w:rPr>
      <w:rFonts w:eastAsiaTheme="majorEastAsia" w:cstheme="majorBidi"/>
      <w:b/>
      <w:color w:val="083E66"/>
      <w:szCs w:val="32"/>
    </w:rPr>
  </w:style>
  <w:style w:type="paragraph" w:styleId="Heading2">
    <w:name w:val="heading 2"/>
    <w:basedOn w:val="Normal"/>
    <w:link w:val="Heading2Char"/>
    <w:uiPriority w:val="9"/>
    <w:unhideWhenUsed/>
    <w:qFormat/>
    <w:rsid w:val="00D225A1"/>
    <w:pPr>
      <w:spacing w:line="240" w:lineRule="auto"/>
      <w:outlineLvl w:val="1"/>
    </w:pPr>
    <w:rPr>
      <w:rFonts w:cs="Arial"/>
      <w:b/>
      <w:bCs/>
      <w:color w:val="E35205"/>
      <w:szCs w:val="20"/>
    </w:rPr>
  </w:style>
  <w:style w:type="paragraph" w:styleId="Heading3">
    <w:name w:val="heading 3"/>
    <w:basedOn w:val="Normal"/>
    <w:next w:val="Normal"/>
    <w:link w:val="Heading3Char"/>
    <w:uiPriority w:val="9"/>
    <w:semiHidden/>
    <w:unhideWhenUsed/>
    <w:qFormat/>
    <w:rsid w:val="00CE2B68"/>
    <w:pPr>
      <w:keepNext/>
      <w:keepLines/>
      <w:spacing w:before="160" w:after="120"/>
      <w:outlineLvl w:val="2"/>
    </w:pPr>
    <w:rPr>
      <w:rFonts w:asciiTheme="minorHAnsi" w:eastAsiaTheme="majorEastAsia" w:hAnsiTheme="minorHAnsi" w:cstheme="majorBidi"/>
      <w:color w:val="041E3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25A1"/>
    <w:rPr>
      <w:rFonts w:ascii="Calibri" w:hAnsi="Calibri" w:cs="Arial"/>
      <w:b/>
      <w:bCs/>
      <w:color w:val="E35205"/>
      <w:szCs w:val="20"/>
    </w:rPr>
  </w:style>
  <w:style w:type="character" w:styleId="Hyperlink">
    <w:name w:val="Hyperlink"/>
    <w:basedOn w:val="DefaultParagraphFont"/>
    <w:uiPriority w:val="99"/>
    <w:unhideWhenUsed/>
    <w:rsid w:val="00D225A1"/>
    <w:rPr>
      <w:color w:val="E35205"/>
      <w:u w:val="single"/>
    </w:rPr>
  </w:style>
  <w:style w:type="paragraph" w:styleId="NormalWeb">
    <w:name w:val="Normal (Web)"/>
    <w:basedOn w:val="Normal"/>
    <w:uiPriority w:val="99"/>
    <w:unhideWhenUsed/>
    <w:rsid w:val="00A94FC0"/>
    <w:pPr>
      <w:spacing w:before="100" w:beforeAutospacing="1" w:after="100" w:afterAutospacing="1" w:line="240" w:lineRule="auto"/>
    </w:pPr>
    <w:rPr>
      <w:rFonts w:ascii="Times New Roman" w:hAnsi="Times New Roman" w:cs="Times New Roman"/>
      <w:sz w:val="24"/>
      <w:szCs w:val="24"/>
    </w:rPr>
  </w:style>
  <w:style w:type="character" w:customStyle="1" w:styleId="StylelBoldRed">
    <w:name w:val="Stylel Bold Red"/>
    <w:basedOn w:val="DefaultParagraphFont"/>
    <w:uiPriority w:val="99"/>
    <w:rsid w:val="00A94FC0"/>
    <w:rPr>
      <w:rFonts w:ascii="Myriad Pro" w:hAnsi="Myriad Pro" w:hint="default"/>
      <w:b/>
      <w:bCs/>
      <w:color w:val="FF0000"/>
    </w:rPr>
  </w:style>
  <w:style w:type="character" w:styleId="Strong">
    <w:name w:val="Strong"/>
    <w:basedOn w:val="DefaultParagraphFont"/>
    <w:uiPriority w:val="22"/>
    <w:qFormat/>
    <w:rsid w:val="00CE2B68"/>
    <w:rPr>
      <w:rFonts w:asciiTheme="minorHAnsi" w:hAnsiTheme="minorHAnsi"/>
      <w:b/>
      <w:bCs/>
      <w:color w:val="083E66"/>
      <w:sz w:val="22"/>
    </w:rPr>
  </w:style>
  <w:style w:type="paragraph" w:styleId="BalloonText">
    <w:name w:val="Balloon Text"/>
    <w:basedOn w:val="Normal"/>
    <w:link w:val="BalloonTextChar"/>
    <w:uiPriority w:val="99"/>
    <w:semiHidden/>
    <w:unhideWhenUsed/>
    <w:rsid w:val="00A94F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FC0"/>
    <w:rPr>
      <w:rFonts w:ascii="Tahoma" w:hAnsi="Tahoma" w:cs="Tahoma"/>
      <w:sz w:val="16"/>
      <w:szCs w:val="16"/>
    </w:rPr>
  </w:style>
  <w:style w:type="paragraph" w:styleId="ListParagraph">
    <w:name w:val="List Paragraph"/>
    <w:basedOn w:val="Normal"/>
    <w:uiPriority w:val="34"/>
    <w:qFormat/>
    <w:rsid w:val="00D548CE"/>
    <w:pPr>
      <w:ind w:left="720"/>
      <w:contextualSpacing/>
    </w:pPr>
    <w:rPr>
      <w:rFonts w:asciiTheme="minorHAnsi" w:hAnsiTheme="minorHAnsi" w:cstheme="minorBidi"/>
    </w:rPr>
  </w:style>
  <w:style w:type="character" w:styleId="HTMLCite">
    <w:name w:val="HTML Cite"/>
    <w:basedOn w:val="DefaultParagraphFont"/>
    <w:uiPriority w:val="99"/>
    <w:semiHidden/>
    <w:unhideWhenUsed/>
    <w:rsid w:val="00D548CE"/>
    <w:rPr>
      <w:rFonts w:ascii="Verdana" w:hAnsi="Verdana" w:hint="default"/>
      <w:i w:val="0"/>
      <w:iCs w:val="0"/>
      <w:vanish w:val="0"/>
      <w:webHidden w:val="0"/>
      <w:color w:val="3C3C3C"/>
      <w:sz w:val="17"/>
      <w:szCs w:val="17"/>
      <w:specVanish w:val="0"/>
    </w:rPr>
  </w:style>
  <w:style w:type="paragraph" w:styleId="Header">
    <w:name w:val="header"/>
    <w:basedOn w:val="Normal"/>
    <w:link w:val="HeaderChar"/>
    <w:uiPriority w:val="99"/>
    <w:unhideWhenUsed/>
    <w:rsid w:val="00BC3790"/>
    <w:pPr>
      <w:tabs>
        <w:tab w:val="center" w:pos="4419"/>
        <w:tab w:val="right" w:pos="8838"/>
      </w:tabs>
      <w:spacing w:line="240" w:lineRule="auto"/>
    </w:pPr>
  </w:style>
  <w:style w:type="character" w:customStyle="1" w:styleId="HeaderChar">
    <w:name w:val="Header Char"/>
    <w:basedOn w:val="DefaultParagraphFont"/>
    <w:link w:val="Header"/>
    <w:uiPriority w:val="99"/>
    <w:rsid w:val="00BC3790"/>
    <w:rPr>
      <w:rFonts w:ascii="Calibri" w:hAnsi="Calibri" w:cs="Calibri"/>
    </w:rPr>
  </w:style>
  <w:style w:type="paragraph" w:styleId="Footer">
    <w:name w:val="footer"/>
    <w:basedOn w:val="Normal"/>
    <w:link w:val="FooterChar"/>
    <w:uiPriority w:val="99"/>
    <w:unhideWhenUsed/>
    <w:rsid w:val="00BC3790"/>
    <w:pPr>
      <w:tabs>
        <w:tab w:val="center" w:pos="4419"/>
        <w:tab w:val="right" w:pos="8838"/>
      </w:tabs>
      <w:spacing w:line="240" w:lineRule="auto"/>
    </w:pPr>
  </w:style>
  <w:style w:type="character" w:customStyle="1" w:styleId="FooterChar">
    <w:name w:val="Footer Char"/>
    <w:basedOn w:val="DefaultParagraphFont"/>
    <w:link w:val="Footer"/>
    <w:uiPriority w:val="99"/>
    <w:rsid w:val="00BC3790"/>
    <w:rPr>
      <w:rFonts w:ascii="Calibri" w:hAnsi="Calibri" w:cs="Calibri"/>
    </w:rPr>
  </w:style>
  <w:style w:type="paragraph" w:styleId="NoSpacing">
    <w:name w:val="No Spacing"/>
    <w:uiPriority w:val="1"/>
    <w:qFormat/>
    <w:rsid w:val="007D510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37651"/>
    <w:rPr>
      <w:sz w:val="16"/>
      <w:szCs w:val="16"/>
    </w:rPr>
  </w:style>
  <w:style w:type="paragraph" w:styleId="CommentText">
    <w:name w:val="annotation text"/>
    <w:basedOn w:val="Normal"/>
    <w:link w:val="CommentTextChar"/>
    <w:uiPriority w:val="99"/>
    <w:semiHidden/>
    <w:unhideWhenUsed/>
    <w:rsid w:val="00937651"/>
    <w:pPr>
      <w:spacing w:line="240" w:lineRule="auto"/>
    </w:pPr>
    <w:rPr>
      <w:sz w:val="20"/>
      <w:szCs w:val="20"/>
    </w:rPr>
  </w:style>
  <w:style w:type="character" w:customStyle="1" w:styleId="CommentTextChar">
    <w:name w:val="Comment Text Char"/>
    <w:basedOn w:val="DefaultParagraphFont"/>
    <w:link w:val="CommentText"/>
    <w:uiPriority w:val="99"/>
    <w:semiHidden/>
    <w:rsid w:val="0093765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7651"/>
    <w:rPr>
      <w:b/>
      <w:bCs/>
    </w:rPr>
  </w:style>
  <w:style w:type="character" w:customStyle="1" w:styleId="CommentSubjectChar">
    <w:name w:val="Comment Subject Char"/>
    <w:basedOn w:val="CommentTextChar"/>
    <w:link w:val="CommentSubject"/>
    <w:uiPriority w:val="99"/>
    <w:semiHidden/>
    <w:rsid w:val="00937651"/>
    <w:rPr>
      <w:rFonts w:ascii="Calibri" w:hAnsi="Calibri" w:cs="Calibri"/>
      <w:b/>
      <w:bCs/>
      <w:sz w:val="20"/>
      <w:szCs w:val="20"/>
    </w:rPr>
  </w:style>
  <w:style w:type="character" w:customStyle="1" w:styleId="Heading1Char">
    <w:name w:val="Heading 1 Char"/>
    <w:basedOn w:val="DefaultParagraphFont"/>
    <w:link w:val="Heading1"/>
    <w:uiPriority w:val="9"/>
    <w:rsid w:val="00D225A1"/>
    <w:rPr>
      <w:rFonts w:ascii="Calibri" w:eastAsiaTheme="majorEastAsia" w:hAnsi="Calibri" w:cstheme="majorBidi"/>
      <w:b/>
      <w:color w:val="083E66"/>
      <w:szCs w:val="32"/>
    </w:rPr>
  </w:style>
  <w:style w:type="character" w:styleId="PageNumber">
    <w:name w:val="page number"/>
    <w:basedOn w:val="DefaultParagraphFont"/>
    <w:uiPriority w:val="99"/>
    <w:semiHidden/>
    <w:unhideWhenUsed/>
    <w:rsid w:val="00A57AE0"/>
  </w:style>
  <w:style w:type="paragraph" w:styleId="Title">
    <w:name w:val="Title"/>
    <w:basedOn w:val="Normal"/>
    <w:next w:val="Normal"/>
    <w:link w:val="TitleChar"/>
    <w:uiPriority w:val="10"/>
    <w:qFormat/>
    <w:rsid w:val="00D225A1"/>
    <w:pPr>
      <w:spacing w:before="360" w:after="360" w:line="240" w:lineRule="auto"/>
      <w:contextualSpacing/>
      <w:jc w:val="center"/>
    </w:pPr>
    <w:rPr>
      <w:rFonts w:eastAsiaTheme="majorEastAsia" w:cstheme="majorBidi"/>
      <w:b/>
      <w:color w:val="083E66"/>
      <w:spacing w:val="-10"/>
      <w:kern w:val="28"/>
      <w:sz w:val="36"/>
      <w:szCs w:val="56"/>
    </w:rPr>
  </w:style>
  <w:style w:type="character" w:customStyle="1" w:styleId="TitleChar">
    <w:name w:val="Title Char"/>
    <w:basedOn w:val="DefaultParagraphFont"/>
    <w:link w:val="Title"/>
    <w:uiPriority w:val="10"/>
    <w:rsid w:val="00D225A1"/>
    <w:rPr>
      <w:rFonts w:ascii="Calibri" w:eastAsiaTheme="majorEastAsia" w:hAnsi="Calibri" w:cstheme="majorBidi"/>
      <w:b/>
      <w:color w:val="083E66"/>
      <w:spacing w:val="-10"/>
      <w:kern w:val="28"/>
      <w:sz w:val="36"/>
      <w:szCs w:val="56"/>
    </w:rPr>
  </w:style>
  <w:style w:type="character" w:customStyle="1" w:styleId="Heading3Char">
    <w:name w:val="Heading 3 Char"/>
    <w:basedOn w:val="DefaultParagraphFont"/>
    <w:link w:val="Heading3"/>
    <w:uiPriority w:val="9"/>
    <w:semiHidden/>
    <w:rsid w:val="00CE2B68"/>
    <w:rPr>
      <w:rFonts w:eastAsiaTheme="majorEastAsia" w:cstheme="majorBidi"/>
      <w:color w:val="041E32" w:themeColor="accent1" w:themeShade="7F"/>
      <w:sz w:val="24"/>
      <w:szCs w:val="24"/>
    </w:rPr>
  </w:style>
  <w:style w:type="character" w:customStyle="1" w:styleId="UnresolvedMention1">
    <w:name w:val="Unresolved Mention1"/>
    <w:basedOn w:val="DefaultParagraphFont"/>
    <w:uiPriority w:val="99"/>
    <w:semiHidden/>
    <w:unhideWhenUsed/>
    <w:rsid w:val="00326680"/>
    <w:rPr>
      <w:color w:val="605E5C"/>
      <w:shd w:val="clear" w:color="auto" w:fill="E1DFDD"/>
    </w:rPr>
  </w:style>
  <w:style w:type="table" w:customStyle="1" w:styleId="LaserficheGridTableLines">
    <w:name w:val="Laserfiche Grid Table Lines"/>
    <w:basedOn w:val="GridTable5Dark"/>
    <w:uiPriority w:val="99"/>
    <w:rsid w:val="00966875"/>
    <w:pPr>
      <w:jc w:val="center"/>
    </w:pPr>
    <w:tblPr>
      <w:tblBorders>
        <w:top w:val="single" w:sz="4" w:space="0" w:color="42505D" w:themeColor="text1"/>
        <w:left w:val="single" w:sz="4" w:space="0" w:color="42505D" w:themeColor="text1"/>
        <w:bottom w:val="single" w:sz="4" w:space="0" w:color="42505D" w:themeColor="text1"/>
        <w:right w:val="single" w:sz="4" w:space="0" w:color="42505D" w:themeColor="text1"/>
        <w:insideH w:val="single" w:sz="4" w:space="0" w:color="42505D" w:themeColor="text1"/>
        <w:insideV w:val="single" w:sz="4" w:space="0" w:color="42505D" w:themeColor="text1"/>
      </w:tblBorders>
    </w:tblPr>
    <w:tcPr>
      <w:shd w:val="clear" w:color="auto" w:fill="FFFFFF" w:themeFill="background1"/>
      <w:vAlign w:val="center"/>
    </w:tcPr>
    <w:tblStylePr w:type="firstRow">
      <w:rPr>
        <w:b/>
        <w:bCs/>
        <w:color w:val="FFFFFF" w:themeColor="background1"/>
      </w:rPr>
      <w:tblPr/>
      <w:tcPr>
        <w:tcBorders>
          <w:top w:val="single" w:sz="4" w:space="0" w:color="42505D" w:themeColor="text1"/>
          <w:left w:val="single" w:sz="4" w:space="0" w:color="42505D" w:themeColor="text1"/>
          <w:bottom w:val="single" w:sz="4" w:space="0" w:color="42505D" w:themeColor="text1"/>
          <w:right w:val="single" w:sz="4" w:space="0" w:color="42505D" w:themeColor="text1"/>
          <w:insideH w:val="nil"/>
          <w:insideV w:val="nil"/>
        </w:tcBorders>
        <w:shd w:val="clear" w:color="auto" w:fill="E35105" w:themeFill="accent2"/>
      </w:tcPr>
    </w:tblStylePr>
    <w:tblStylePr w:type="lastRow">
      <w:rPr>
        <w:rFonts w:asciiTheme="minorHAnsi" w:hAnsiTheme="minorHAnsi"/>
        <w:b/>
        <w:bCs/>
        <w:color w:val="083D66" w:themeColor="text2"/>
        <w:sz w:val="22"/>
      </w:rPr>
      <w:tblPr/>
      <w:tcPr>
        <w:tcBorders>
          <w:top w:val="single" w:sz="4" w:space="0" w:color="42505D" w:themeColor="text1"/>
          <w:left w:val="single" w:sz="4" w:space="0" w:color="42505D" w:themeColor="text1"/>
          <w:bottom w:val="single" w:sz="4" w:space="0" w:color="42505D" w:themeColor="text1"/>
          <w:right w:val="single" w:sz="4" w:space="0" w:color="42505D" w:themeColor="text1"/>
          <w:insideH w:val="nil"/>
          <w:insideV w:val="nil"/>
        </w:tcBorders>
        <w:shd w:val="clear" w:color="auto" w:fill="E1EBF1" w:themeFill="background2"/>
      </w:tcPr>
    </w:tblStylePr>
    <w:tblStylePr w:type="firstCol">
      <w:pPr>
        <w:jc w:val="left"/>
      </w:pPr>
      <w:rPr>
        <w:rFonts w:asciiTheme="minorHAnsi" w:hAnsiTheme="minorHAnsi"/>
        <w:b/>
        <w:bCs/>
        <w:color w:val="FFFFFF" w:themeColor="background1"/>
        <w:sz w:val="22"/>
      </w:rPr>
      <w:tblPr/>
      <w:tcPr>
        <w:tcBorders>
          <w:top w:val="single" w:sz="4" w:space="0" w:color="42505D" w:themeColor="text1"/>
          <w:left w:val="single" w:sz="4" w:space="0" w:color="42505D" w:themeColor="text1"/>
          <w:bottom w:val="single" w:sz="4" w:space="0" w:color="42505D" w:themeColor="text1"/>
          <w:right w:val="single" w:sz="4" w:space="0" w:color="42505D" w:themeColor="text1"/>
          <w:insideH w:val="single" w:sz="4" w:space="0" w:color="42505D" w:themeColor="text1"/>
          <w:insideV w:val="single" w:sz="4" w:space="0" w:color="42505D" w:themeColor="text1"/>
        </w:tcBorders>
        <w:shd w:val="clear" w:color="auto" w:fill="083D66" w:themeFill="text2"/>
      </w:tcPr>
    </w:tblStylePr>
    <w:tblStylePr w:type="lastCol">
      <w:rPr>
        <w:b/>
        <w:bCs/>
        <w:color w:val="083D66" w:themeColor="text2"/>
      </w:rPr>
      <w:tblPr/>
      <w:tcPr>
        <w:tcBorders>
          <w:top w:val="single" w:sz="4" w:space="0" w:color="42505D" w:themeColor="text1"/>
          <w:left w:val="single" w:sz="4" w:space="0" w:color="42505D" w:themeColor="text1"/>
          <w:bottom w:val="single" w:sz="4" w:space="0" w:color="42505D" w:themeColor="text1"/>
          <w:right w:val="single" w:sz="4" w:space="0" w:color="42505D" w:themeColor="text1"/>
          <w:insideV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
    <w:name w:val="Grid Table 5 Dark"/>
    <w:basedOn w:val="TableNormal"/>
    <w:uiPriority w:val="50"/>
    <w:rsid w:val="009668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CE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505D"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505D"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505D"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505D" w:themeFill="text1"/>
      </w:tcPr>
    </w:tblStylePr>
    <w:tblStylePr w:type="band1Vert">
      <w:tblPr/>
      <w:tcPr>
        <w:shd w:val="clear" w:color="auto" w:fill="ACB9C4" w:themeFill="text1" w:themeFillTint="66"/>
      </w:tcPr>
    </w:tblStylePr>
    <w:tblStylePr w:type="band1Horz">
      <w:tblPr/>
      <w:tcPr>
        <w:shd w:val="clear" w:color="auto" w:fill="ACB9C4"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12482">
      <w:bodyDiv w:val="1"/>
      <w:marLeft w:val="0"/>
      <w:marRight w:val="0"/>
      <w:marTop w:val="0"/>
      <w:marBottom w:val="0"/>
      <w:divBdr>
        <w:top w:val="none" w:sz="0" w:space="0" w:color="auto"/>
        <w:left w:val="none" w:sz="0" w:space="0" w:color="auto"/>
        <w:bottom w:val="none" w:sz="0" w:space="0" w:color="auto"/>
        <w:right w:val="none" w:sz="0" w:space="0" w:color="auto"/>
      </w:divBdr>
    </w:div>
    <w:div w:id="418449308">
      <w:bodyDiv w:val="1"/>
      <w:marLeft w:val="0"/>
      <w:marRight w:val="0"/>
      <w:marTop w:val="0"/>
      <w:marBottom w:val="0"/>
      <w:divBdr>
        <w:top w:val="none" w:sz="0" w:space="0" w:color="auto"/>
        <w:left w:val="none" w:sz="0" w:space="0" w:color="auto"/>
        <w:bottom w:val="none" w:sz="0" w:space="0" w:color="auto"/>
        <w:right w:val="none" w:sz="0" w:space="0" w:color="auto"/>
      </w:divBdr>
    </w:div>
    <w:div w:id="640690730">
      <w:bodyDiv w:val="1"/>
      <w:marLeft w:val="0"/>
      <w:marRight w:val="0"/>
      <w:marTop w:val="0"/>
      <w:marBottom w:val="0"/>
      <w:divBdr>
        <w:top w:val="none" w:sz="0" w:space="0" w:color="auto"/>
        <w:left w:val="none" w:sz="0" w:space="0" w:color="auto"/>
        <w:bottom w:val="none" w:sz="0" w:space="0" w:color="auto"/>
        <w:right w:val="none" w:sz="0" w:space="0" w:color="auto"/>
      </w:divBdr>
    </w:div>
    <w:div w:id="661011634">
      <w:bodyDiv w:val="1"/>
      <w:marLeft w:val="0"/>
      <w:marRight w:val="0"/>
      <w:marTop w:val="0"/>
      <w:marBottom w:val="0"/>
      <w:divBdr>
        <w:top w:val="none" w:sz="0" w:space="0" w:color="auto"/>
        <w:left w:val="none" w:sz="0" w:space="0" w:color="auto"/>
        <w:bottom w:val="none" w:sz="0" w:space="0" w:color="auto"/>
        <w:right w:val="none" w:sz="0" w:space="0" w:color="auto"/>
      </w:divBdr>
    </w:div>
    <w:div w:id="1575778867">
      <w:bodyDiv w:val="1"/>
      <w:marLeft w:val="0"/>
      <w:marRight w:val="0"/>
      <w:marTop w:val="0"/>
      <w:marBottom w:val="0"/>
      <w:divBdr>
        <w:top w:val="none" w:sz="0" w:space="0" w:color="auto"/>
        <w:left w:val="none" w:sz="0" w:space="0" w:color="auto"/>
        <w:bottom w:val="none" w:sz="0" w:space="0" w:color="auto"/>
        <w:right w:val="none" w:sz="0" w:space="0" w:color="auto"/>
      </w:divBdr>
    </w:div>
    <w:div w:id="1939100353">
      <w:bodyDiv w:val="1"/>
      <w:marLeft w:val="0"/>
      <w:marRight w:val="0"/>
      <w:marTop w:val="0"/>
      <w:marBottom w:val="0"/>
      <w:divBdr>
        <w:top w:val="none" w:sz="0" w:space="0" w:color="auto"/>
        <w:left w:val="none" w:sz="0" w:space="0" w:color="auto"/>
        <w:bottom w:val="none" w:sz="0" w:space="0" w:color="auto"/>
        <w:right w:val="none" w:sz="0" w:space="0" w:color="auto"/>
      </w:divBdr>
    </w:div>
    <w:div w:id="1957641969">
      <w:bodyDiv w:val="1"/>
      <w:marLeft w:val="0"/>
      <w:marRight w:val="0"/>
      <w:marTop w:val="0"/>
      <w:marBottom w:val="0"/>
      <w:divBdr>
        <w:top w:val="none" w:sz="0" w:space="0" w:color="auto"/>
        <w:left w:val="none" w:sz="0" w:space="0" w:color="auto"/>
        <w:bottom w:val="none" w:sz="0" w:space="0" w:color="auto"/>
        <w:right w:val="none" w:sz="0" w:space="0" w:color="auto"/>
      </w:divBdr>
      <w:divsChild>
        <w:div w:id="732581213">
          <w:marLeft w:val="0"/>
          <w:marRight w:val="0"/>
          <w:marTop w:val="0"/>
          <w:marBottom w:val="0"/>
          <w:divBdr>
            <w:top w:val="none" w:sz="0" w:space="0" w:color="auto"/>
            <w:left w:val="none" w:sz="0" w:space="0" w:color="auto"/>
            <w:bottom w:val="none" w:sz="0" w:space="0" w:color="auto"/>
            <w:right w:val="none" w:sz="0" w:space="0" w:color="auto"/>
          </w:divBdr>
          <w:divsChild>
            <w:div w:id="635792983">
              <w:marLeft w:val="0"/>
              <w:marRight w:val="0"/>
              <w:marTop w:val="450"/>
              <w:marBottom w:val="0"/>
              <w:divBdr>
                <w:top w:val="none" w:sz="0" w:space="0" w:color="auto"/>
                <w:left w:val="none" w:sz="0" w:space="0" w:color="auto"/>
                <w:bottom w:val="none" w:sz="0" w:space="0" w:color="auto"/>
                <w:right w:val="none" w:sz="0" w:space="0" w:color="auto"/>
              </w:divBdr>
              <w:divsChild>
                <w:div w:id="1683508073">
                  <w:marLeft w:val="0"/>
                  <w:marRight w:val="0"/>
                  <w:marTop w:val="0"/>
                  <w:marBottom w:val="0"/>
                  <w:divBdr>
                    <w:top w:val="none" w:sz="0" w:space="0" w:color="auto"/>
                    <w:left w:val="none" w:sz="0" w:space="0" w:color="auto"/>
                    <w:bottom w:val="none" w:sz="0" w:space="0" w:color="auto"/>
                    <w:right w:val="none" w:sz="0" w:space="0" w:color="auto"/>
                  </w:divBdr>
                  <w:divsChild>
                    <w:div w:id="1257596497">
                      <w:marLeft w:val="0"/>
                      <w:marRight w:val="0"/>
                      <w:marTop w:val="0"/>
                      <w:marBottom w:val="0"/>
                      <w:divBdr>
                        <w:top w:val="none" w:sz="0" w:space="0" w:color="auto"/>
                        <w:left w:val="none" w:sz="0" w:space="0" w:color="auto"/>
                        <w:bottom w:val="none" w:sz="0" w:space="0" w:color="auto"/>
                        <w:right w:val="none" w:sz="0" w:space="0" w:color="auto"/>
                      </w:divBdr>
                      <w:divsChild>
                        <w:div w:id="10983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erfiche.com/support/webhelp/Laserfiche/10/en-US/administr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serfiche.com/support/webhelp/Laserfiche/10/en-US/administr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aserfiche 2019 Q4">
      <a:dk1>
        <a:srgbClr val="42505D"/>
      </a:dk1>
      <a:lt1>
        <a:srgbClr val="FFFFFF"/>
      </a:lt1>
      <a:dk2>
        <a:srgbClr val="083D66"/>
      </a:dk2>
      <a:lt2>
        <a:srgbClr val="E1EBF1"/>
      </a:lt2>
      <a:accent1>
        <a:srgbClr val="083D66"/>
      </a:accent1>
      <a:accent2>
        <a:srgbClr val="E35105"/>
      </a:accent2>
      <a:accent3>
        <a:srgbClr val="FFEDC1"/>
      </a:accent3>
      <a:accent4>
        <a:srgbClr val="128942"/>
      </a:accent4>
      <a:accent5>
        <a:srgbClr val="08B8C0"/>
      </a:accent5>
      <a:accent6>
        <a:srgbClr val="005358"/>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EE7A-EC27-4E5E-9CA5-A10548FA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Gudgin, Katherine M</dc:creator>
  <cp:lastModifiedBy>Microsoft Office User</cp:lastModifiedBy>
  <cp:revision>90</cp:revision>
  <cp:lastPrinted>2019-05-07T17:00:00Z</cp:lastPrinted>
  <dcterms:created xsi:type="dcterms:W3CDTF">2020-05-15T19:09:00Z</dcterms:created>
  <dcterms:modified xsi:type="dcterms:W3CDTF">2020-07-10T18:21:00Z</dcterms:modified>
</cp:coreProperties>
</file>